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FC" w:rsidRPr="00A058C8" w:rsidRDefault="00DC0AFC" w:rsidP="00A058C8">
      <w:pPr>
        <w:ind w:right="-236"/>
        <w:jc w:val="both"/>
        <w:rPr>
          <w:color w:val="000000"/>
          <w:sz w:val="2"/>
          <w:szCs w:val="2"/>
        </w:rPr>
        <w:sectPr w:rsidR="00DC0AFC" w:rsidRPr="00A058C8" w:rsidSect="008A314A">
          <w:headerReference w:type="default" r:id="rId7"/>
          <w:pgSz w:w="11906" w:h="16838"/>
          <w:pgMar w:top="1418" w:right="851" w:bottom="851" w:left="851" w:header="708" w:footer="708" w:gutter="0"/>
          <w:pgBorders w:offsetFrom="page">
            <w:top w:val="threeDEmboss" w:sz="6" w:space="24" w:color="8E663E"/>
            <w:left w:val="threeDEmboss" w:sz="6" w:space="24" w:color="8E663E"/>
            <w:bottom w:val="threeDEngrave" w:sz="6" w:space="24" w:color="8E663E"/>
            <w:right w:val="threeDEngrave" w:sz="6" w:space="24" w:color="8E663E"/>
          </w:pgBorders>
          <w:pgNumType w:fmt="numberInDash"/>
          <w:cols w:space="708"/>
          <w:docGrid w:linePitch="360"/>
        </w:sectPr>
      </w:pPr>
    </w:p>
    <w:p w:rsidR="00DA453E" w:rsidRPr="00906B4F" w:rsidRDefault="00DA453E" w:rsidP="00DA453E">
      <w:pPr>
        <w:rPr>
          <w:sz w:val="4"/>
          <w:szCs w:val="4"/>
        </w:rPr>
      </w:pPr>
    </w:p>
    <w:p w:rsidR="002171AA" w:rsidRDefault="00DC3E68" w:rsidP="005807B5">
      <w:pPr>
        <w:jc w:val="center"/>
        <w:rPr>
          <w:rFonts w:ascii="Palatino Linotype" w:hAnsi="Palatino Linotype"/>
          <w:b/>
          <w:sz w:val="48"/>
          <w:szCs w:val="48"/>
        </w:rPr>
      </w:pPr>
      <w:r>
        <w:rPr>
          <w:rFonts w:ascii="Palatino Linotype" w:hAnsi="Palatino Linotype"/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05pt;height:30pt" fillcolor="#e45c00" stroked="f">
            <v:fill opacity="64225f" color2="fill darken(113)" o:opacity2="40632f" rotate="t" focusposition=".5,.5" focussize="" method="linear sigma" focus="100%" type="gradientRadial"/>
            <v:shadow on="t" color="silver" opacity="52429f"/>
            <v:textpath style="font-family:&quot;Impact&quot;;font-size:20pt;v-text-kern:t" trim="t" fitpath="t" string="A jégen tartózkodás szabályai"/>
          </v:shape>
        </w:pict>
      </w:r>
    </w:p>
    <w:p w:rsidR="006D790C" w:rsidRPr="002171AA" w:rsidRDefault="006D790C" w:rsidP="005807B5">
      <w:pPr>
        <w:jc w:val="center"/>
        <w:rPr>
          <w:rFonts w:ascii="Palatino Linotype" w:eastAsia="Batang" w:hAnsi="Palatino Linotype"/>
          <w:b/>
          <w:sz w:val="8"/>
          <w:szCs w:val="8"/>
        </w:rPr>
      </w:pPr>
    </w:p>
    <w:p w:rsidR="008A314A" w:rsidRPr="001447AC" w:rsidRDefault="008A314A" w:rsidP="001669D0">
      <w:pPr>
        <w:jc w:val="both"/>
        <w:rPr>
          <w:rFonts w:ascii="Palatino Linotype" w:eastAsia="Batang" w:hAnsi="Palatino Linotype"/>
          <w:b/>
          <w:sz w:val="8"/>
          <w:szCs w:val="8"/>
        </w:rPr>
      </w:pPr>
    </w:p>
    <w:p w:rsidR="00994ECA" w:rsidRPr="001447AC" w:rsidRDefault="00994ECA" w:rsidP="00A26BD2">
      <w:pPr>
        <w:pStyle w:val="NormlWeb"/>
        <w:rPr>
          <w:rFonts w:ascii="Palatino Linotype" w:hAnsi="Palatino Linotype" w:cs="Arial"/>
          <w:color w:val="000000"/>
          <w:sz w:val="8"/>
          <w:szCs w:val="8"/>
        </w:rPr>
        <w:sectPr w:rsidR="00994ECA" w:rsidRPr="001447AC" w:rsidSect="008A314A">
          <w:footerReference w:type="default" r:id="rId8"/>
          <w:type w:val="continuous"/>
          <w:pgSz w:w="11906" w:h="16838"/>
          <w:pgMar w:top="1418" w:right="851" w:bottom="851" w:left="851" w:header="708" w:footer="708" w:gutter="0"/>
          <w:pgBorders w:offsetFrom="page">
            <w:top w:val="threeDEmboss" w:sz="6" w:space="24" w:color="8E663E"/>
            <w:left w:val="threeDEmboss" w:sz="6" w:space="24" w:color="8E663E"/>
            <w:bottom w:val="threeDEngrave" w:sz="6" w:space="24" w:color="8E663E"/>
            <w:right w:val="threeDEngrave" w:sz="6" w:space="24" w:color="8E663E"/>
          </w:pgBorders>
          <w:pgNumType w:fmt="numberInDash"/>
          <w:cols w:sep="1" w:space="284" w:equalWidth="0">
            <w:col w:w="10204"/>
          </w:cols>
          <w:docGrid w:linePitch="360"/>
        </w:sectPr>
      </w:pPr>
    </w:p>
    <w:p w:rsidR="00A26BD2" w:rsidRDefault="00DC3E68" w:rsidP="00994ECA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270pt;margin-top:6.55pt;width:114.2pt;height:102.05pt;z-index:2">
            <v:imagedata r:id="rId9" o:title="MC900157437[1]"/>
            <w10:wrap type="square"/>
          </v:shape>
        </w:pict>
      </w:r>
      <w:r>
        <w:rPr>
          <w:noProof/>
        </w:rPr>
        <w:pict>
          <v:shape id="_x0000_s1085" type="#_x0000_t75" style="position:absolute;left:0;text-align:left;margin-left:0;margin-top:0;width:99pt;height:141pt;z-index:1;mso-position-horizontal:left">
            <v:imagedata r:id="rId10" o:title="MC900353658[1]"/>
            <w10:wrap type="square"/>
          </v:shape>
        </w:pict>
      </w:r>
      <w:r w:rsidR="00DB0829" w:rsidRPr="00DB0829">
        <w:t>Fagyos idővel köszöntött ránk a január.</w:t>
      </w:r>
      <w:r w:rsidR="005807B5" w:rsidRPr="00DB0829">
        <w:t xml:space="preserve"> </w:t>
      </w:r>
      <w:r w:rsidR="00A26BD2" w:rsidRPr="00DB0829">
        <w:t>Zala megye bővelkedik tavakban, folyók</w:t>
      </w:r>
      <w:r w:rsidR="005807B5" w:rsidRPr="00DB0829">
        <w:t>ban, s</w:t>
      </w:r>
      <w:r w:rsidR="00A26BD2" w:rsidRPr="00DB0829">
        <w:t xml:space="preserve"> ha nem kellő óvatossággal és felelősséggel cselekszünk,</w:t>
      </w:r>
      <w:r w:rsidR="005807B5" w:rsidRPr="00DB0829">
        <w:t xml:space="preserve"> télen is</w:t>
      </w:r>
      <w:r w:rsidR="00A26BD2" w:rsidRPr="00DB0829">
        <w:t xml:space="preserve"> veszélyeket hordozhatnak magukban. </w:t>
      </w:r>
    </w:p>
    <w:p w:rsidR="006D790C" w:rsidRPr="00DB0829" w:rsidRDefault="006D790C" w:rsidP="00994ECA">
      <w:pPr>
        <w:jc w:val="both"/>
      </w:pPr>
    </w:p>
    <w:p w:rsidR="00A26BD2" w:rsidRPr="00DB0829" w:rsidRDefault="00A26BD2" w:rsidP="00994ECA">
      <w:pPr>
        <w:jc w:val="both"/>
      </w:pPr>
      <w:r w:rsidRPr="00DB0829">
        <w:t xml:space="preserve">Általános érvényű az a szabály, hogy a szabad vizek jegén tartózkodni </w:t>
      </w:r>
      <w:r w:rsidRPr="00DB0829">
        <w:rPr>
          <w:b/>
          <w:bCs/>
        </w:rPr>
        <w:t>azokon a helyeken szabad, ahol ezt nem tiltják</w:t>
      </w:r>
      <w:r w:rsidRPr="00DB0829">
        <w:t xml:space="preserve">, azonban ott is csak akkor, ha </w:t>
      </w:r>
      <w:r w:rsidRPr="00DB0829">
        <w:rPr>
          <w:b/>
          <w:bCs/>
        </w:rPr>
        <w:t>a jég már megfelelő szilárdságú</w:t>
      </w:r>
      <w:r w:rsidRPr="00DB0829">
        <w:t xml:space="preserve">, nem olvad, illetve nem mozog. </w:t>
      </w:r>
    </w:p>
    <w:p w:rsidR="006D790C" w:rsidRDefault="006D790C" w:rsidP="00994ECA">
      <w:pPr>
        <w:jc w:val="both"/>
      </w:pPr>
    </w:p>
    <w:p w:rsidR="00A26BD2" w:rsidRPr="00DB0829" w:rsidRDefault="00A26BD2" w:rsidP="00994ECA">
      <w:pPr>
        <w:jc w:val="both"/>
      </w:pPr>
      <w:r w:rsidRPr="00DB0829">
        <w:rPr>
          <w:i/>
          <w:iCs/>
        </w:rPr>
        <w:t>Ahhoz, hogy a jégről elmondható legyen, hogy az kellő szilárdságú, teljesülnie kell több feltételnek: a jég minden pontjában legalább 12</w:t>
      </w:r>
      <w:r w:rsidR="006D790C">
        <w:rPr>
          <w:i/>
          <w:iCs/>
        </w:rPr>
        <w:t>-15</w:t>
      </w:r>
      <w:r w:rsidRPr="00DB0829">
        <w:rPr>
          <w:i/>
          <w:iCs/>
        </w:rPr>
        <w:t xml:space="preserve"> cm vastagságú, a felszíne sima, tehát a fagyás időpontjában erős, viharos szél nem fújt.</w:t>
      </w:r>
    </w:p>
    <w:p w:rsidR="00A26BD2" w:rsidRPr="00DB0829" w:rsidRDefault="00A26BD2" w:rsidP="00994ECA">
      <w:pPr>
        <w:jc w:val="both"/>
      </w:pPr>
      <w:r w:rsidRPr="00DB0829">
        <w:t> </w:t>
      </w:r>
    </w:p>
    <w:p w:rsidR="00A26BD2" w:rsidRPr="00DB0829" w:rsidRDefault="00A26BD2" w:rsidP="00994ECA">
      <w:pPr>
        <w:jc w:val="both"/>
      </w:pPr>
      <w:r w:rsidRPr="00DB0829">
        <w:rPr>
          <w:b/>
          <w:bCs/>
        </w:rPr>
        <w:t>Tilos a szabad vizek jegén tartózkodni:</w:t>
      </w:r>
      <w:r w:rsidRPr="00DB0829">
        <w:t xml:space="preserve"> </w:t>
      </w:r>
    </w:p>
    <w:p w:rsidR="00A26BD2" w:rsidRPr="00DB0829" w:rsidRDefault="00A26BD2" w:rsidP="00994ECA">
      <w:pPr>
        <w:jc w:val="both"/>
      </w:pPr>
      <w:r w:rsidRPr="00DB0829">
        <w:rPr>
          <w:b/>
          <w:bCs/>
        </w:rPr>
        <w:t> </w:t>
      </w:r>
      <w:r w:rsidRPr="00DB0829">
        <w:t xml:space="preserve"> </w:t>
      </w:r>
    </w:p>
    <w:p w:rsidR="00A26BD2" w:rsidRDefault="00A26BD2" w:rsidP="00994ECA">
      <w:pPr>
        <w:jc w:val="both"/>
      </w:pPr>
      <w:r w:rsidRPr="00DB0829">
        <w:rPr>
          <w:b/>
          <w:bCs/>
        </w:rPr>
        <w:t>a) éjszaka és korlátozott látási viszonyok között;</w:t>
      </w:r>
      <w:r w:rsidRPr="00DB0829">
        <w:t xml:space="preserve"> </w:t>
      </w:r>
    </w:p>
    <w:p w:rsidR="006D790C" w:rsidRPr="00DB0829" w:rsidRDefault="006D790C" w:rsidP="00994ECA">
      <w:pPr>
        <w:jc w:val="both"/>
      </w:pPr>
    </w:p>
    <w:p w:rsidR="00A26BD2" w:rsidRDefault="00A26BD2" w:rsidP="00994ECA">
      <w:pPr>
        <w:jc w:val="both"/>
      </w:pPr>
      <w:r w:rsidRPr="00DB0829">
        <w:rPr>
          <w:b/>
          <w:bCs/>
        </w:rPr>
        <w:t>b) járművel, a biztonságos munkavégzés kivételével;</w:t>
      </w:r>
      <w:r w:rsidRPr="00DB0829">
        <w:t xml:space="preserve"> </w:t>
      </w:r>
    </w:p>
    <w:p w:rsidR="006D790C" w:rsidRPr="00DB0829" w:rsidRDefault="006D790C" w:rsidP="00994ECA">
      <w:pPr>
        <w:jc w:val="both"/>
      </w:pPr>
    </w:p>
    <w:p w:rsidR="00A26BD2" w:rsidRDefault="00A26BD2" w:rsidP="00994ECA">
      <w:pPr>
        <w:jc w:val="both"/>
      </w:pPr>
      <w:r w:rsidRPr="00DB0829">
        <w:rPr>
          <w:b/>
          <w:bCs/>
        </w:rPr>
        <w:t>c) kikötők és veszteglőhelyek területén;</w:t>
      </w:r>
      <w:r w:rsidRPr="00DB0829">
        <w:t xml:space="preserve"> </w:t>
      </w:r>
    </w:p>
    <w:p w:rsidR="006D790C" w:rsidRPr="00DB0829" w:rsidRDefault="006D790C" w:rsidP="00994ECA">
      <w:pPr>
        <w:jc w:val="both"/>
      </w:pPr>
    </w:p>
    <w:p w:rsidR="00A26BD2" w:rsidRPr="00DB0829" w:rsidRDefault="00A26BD2" w:rsidP="00994ECA">
      <w:pPr>
        <w:jc w:val="both"/>
      </w:pPr>
      <w:r w:rsidRPr="00DB0829">
        <w:rPr>
          <w:b/>
          <w:bCs/>
        </w:rPr>
        <w:t>d) folyóvizeken és azok mellékágain.</w:t>
      </w:r>
      <w:r w:rsidRPr="00DB0829">
        <w:t xml:space="preserve"> </w:t>
      </w:r>
    </w:p>
    <w:p w:rsidR="00A26BD2" w:rsidRPr="00DB0829" w:rsidRDefault="00A26BD2" w:rsidP="00994ECA">
      <w:pPr>
        <w:jc w:val="both"/>
      </w:pPr>
      <w:r w:rsidRPr="00DB0829">
        <w:rPr>
          <w:b/>
          <w:bCs/>
        </w:rPr>
        <w:t> </w:t>
      </w:r>
      <w:r w:rsidRPr="00DB0829">
        <w:t xml:space="preserve"> </w:t>
      </w:r>
    </w:p>
    <w:p w:rsidR="00A26BD2" w:rsidRPr="00DB0829" w:rsidRDefault="00A26BD2" w:rsidP="00994ECA">
      <w:pPr>
        <w:jc w:val="both"/>
      </w:pPr>
      <w:r w:rsidRPr="00DB0829">
        <w:rPr>
          <w:b/>
          <w:bCs/>
        </w:rPr>
        <w:t xml:space="preserve">Aki a szabad vizek jegén tartózkodással kapcsolatos szabályokat megszegi, azzal szemben helyszíni bírság szabható ki, illetve vele szemben a jégen tartózkodás szabályainak megszegése miatt szabálysértési eljárás is kezdeményezhető. </w:t>
      </w:r>
    </w:p>
    <w:p w:rsidR="00A26BD2" w:rsidRPr="00DB0829" w:rsidRDefault="00A26BD2" w:rsidP="00994ECA">
      <w:pPr>
        <w:jc w:val="both"/>
      </w:pPr>
    </w:p>
    <w:p w:rsidR="00A26BD2" w:rsidRPr="00DB0829" w:rsidRDefault="00A26BD2" w:rsidP="00994ECA">
      <w:pPr>
        <w:jc w:val="both"/>
      </w:pPr>
      <w:r w:rsidRPr="00DB0829">
        <w:t>A Zala Megyei Rendőr-főkapitányság munkatársai elkövetnek mindent, hogy ne történhessen baleset, illetve tragédia, ezért visszatérően fogják ellenőrizni a szabad vizeket. Állandó felügyeletet biztosítani azonban nem lehetséges, ezért a zalai rendőrök megkérnek mindenkit, hogy a tilalmakat, illetve a veszélyhelyzetre történő figyelmeztetéseket vegyék komolyan.</w:t>
      </w:r>
    </w:p>
    <w:p w:rsidR="00A26BD2" w:rsidRPr="00DB0829" w:rsidRDefault="00A26BD2" w:rsidP="00994ECA">
      <w:pPr>
        <w:jc w:val="both"/>
      </w:pPr>
      <w:r w:rsidRPr="00DB0829">
        <w:t> </w:t>
      </w:r>
    </w:p>
    <w:p w:rsidR="00B73112" w:rsidRPr="00DB0829" w:rsidRDefault="00A26BD2" w:rsidP="00994ECA">
      <w:pPr>
        <w:jc w:val="both"/>
      </w:pPr>
      <w:r w:rsidRPr="00DB0829">
        <w:t> </w:t>
      </w:r>
      <w:r w:rsidR="00B73112" w:rsidRPr="00DB0829">
        <w:rPr>
          <w:iCs/>
        </w:rPr>
        <w:t xml:space="preserve">Ajánljuk még, hogy azokon a területeken, ahol felnőttek vagy gyermekek tömeges megjelenése várható, pl.: szabadstrandok jegén, átkelési helyeknél, a jégből való mentéshez felúszó, nagyfelületű tárgyakat, pl.: falétrát, pallót és megfelelő erősségű és karbantartott kötélzetet tartsanak készenlétben! </w:t>
      </w:r>
    </w:p>
    <w:p w:rsidR="006D790C" w:rsidRDefault="006D790C" w:rsidP="00994ECA">
      <w:pPr>
        <w:jc w:val="both"/>
        <w:rPr>
          <w:iCs/>
        </w:rPr>
      </w:pPr>
    </w:p>
    <w:p w:rsidR="00B73112" w:rsidRPr="00DB0829" w:rsidRDefault="00B73112" w:rsidP="00994ECA">
      <w:pPr>
        <w:jc w:val="both"/>
      </w:pPr>
      <w:r w:rsidRPr="00DB0829">
        <w:rPr>
          <w:iCs/>
        </w:rPr>
        <w:t xml:space="preserve">Fontos tanács, hogy a jeges vízből, a jégből mentett embert azonnal ne vigyük túlfűtött meleg helyre, dörzsöléssel próbáljuk a vérkeringését beindítani, természetesen előzőleg a jeges ruházatától meg kell szabadítani! Az ilyen személyt minden esetben orvosi elsősegélyben, orvosi ellátásban kell részesíteni. </w:t>
      </w:r>
    </w:p>
    <w:p w:rsidR="006D790C" w:rsidRDefault="006D790C" w:rsidP="00994ECA">
      <w:pPr>
        <w:jc w:val="both"/>
        <w:rPr>
          <w:iCs/>
        </w:rPr>
      </w:pPr>
    </w:p>
    <w:p w:rsidR="00B73112" w:rsidRPr="00DB0829" w:rsidRDefault="00B73112" w:rsidP="00994ECA">
      <w:pPr>
        <w:jc w:val="both"/>
      </w:pPr>
      <w:r w:rsidRPr="00DB0829">
        <w:rPr>
          <w:iCs/>
        </w:rPr>
        <w:t xml:space="preserve">Felhívjuk a figyelmet, hogy télen is hatályban vannak a szabad vízen való tartózkodás alapvető szabályai! </w:t>
      </w:r>
    </w:p>
    <w:p w:rsidR="006D790C" w:rsidRDefault="006D790C" w:rsidP="00994ECA">
      <w:pPr>
        <w:jc w:val="both"/>
        <w:rPr>
          <w:iCs/>
        </w:rPr>
      </w:pPr>
    </w:p>
    <w:p w:rsidR="00B73112" w:rsidRPr="00DB0829" w:rsidRDefault="00B73112" w:rsidP="00994ECA">
      <w:pPr>
        <w:jc w:val="both"/>
      </w:pPr>
      <w:r w:rsidRPr="00DB0829">
        <w:rPr>
          <w:iCs/>
        </w:rPr>
        <w:t xml:space="preserve">A folyóvizekben, állóvizekben, vízi létesítmények (pl. csatornák) vízében fürödni téli időszakban is veszélyes, sőt ilyenkor a legveszélyesebb. </w:t>
      </w:r>
    </w:p>
    <w:p w:rsidR="006D790C" w:rsidRDefault="006D790C" w:rsidP="00994ECA">
      <w:pPr>
        <w:jc w:val="both"/>
        <w:rPr>
          <w:iCs/>
        </w:rPr>
      </w:pPr>
    </w:p>
    <w:p w:rsidR="00B73112" w:rsidRPr="00DB0829" w:rsidRDefault="00B73112" w:rsidP="00994ECA">
      <w:pPr>
        <w:jc w:val="both"/>
        <w:rPr>
          <w:iCs/>
        </w:rPr>
      </w:pPr>
      <w:r w:rsidRPr="00DB0829">
        <w:rPr>
          <w:iCs/>
        </w:rPr>
        <w:t xml:space="preserve">Mindenki számára belátható, hogy az alacsony hőmérsékletű víz milyen veszéllyel jár, milyen veszélyt jelent az emberi szervezetre, az egészségre a hideg víz hatása. </w:t>
      </w:r>
    </w:p>
    <w:p w:rsidR="00994ECA" w:rsidRPr="00DB0829" w:rsidRDefault="00994ECA" w:rsidP="00B73112">
      <w:pPr>
        <w:spacing w:before="40" w:after="40"/>
        <w:jc w:val="both"/>
        <w:rPr>
          <w:iCs/>
          <w:color w:val="000000"/>
        </w:rPr>
        <w:sectPr w:rsidR="00994ECA" w:rsidRPr="00DB0829" w:rsidSect="00994ECA">
          <w:type w:val="continuous"/>
          <w:pgSz w:w="11906" w:h="16838"/>
          <w:pgMar w:top="1418" w:right="851" w:bottom="851" w:left="851" w:header="708" w:footer="708" w:gutter="0"/>
          <w:pgBorders w:offsetFrom="page">
            <w:top w:val="threeDEmboss" w:sz="6" w:space="24" w:color="8E663E"/>
            <w:left w:val="threeDEmboss" w:sz="6" w:space="24" w:color="8E663E"/>
            <w:bottom w:val="threeDEngrave" w:sz="6" w:space="24" w:color="8E663E"/>
            <w:right w:val="threeDEngrave" w:sz="6" w:space="24" w:color="8E663E"/>
          </w:pgBorders>
          <w:pgNumType w:fmt="numberInDash"/>
          <w:cols w:num="2" w:sep="1" w:space="284" w:equalWidth="0">
            <w:col w:w="4748" w:space="708"/>
            <w:col w:w="4748"/>
          </w:cols>
          <w:docGrid w:linePitch="360"/>
        </w:sectPr>
      </w:pPr>
    </w:p>
    <w:p w:rsidR="00DB0829" w:rsidRDefault="00DB0829" w:rsidP="00994ECA">
      <w:pPr>
        <w:jc w:val="center"/>
        <w:rPr>
          <w:b/>
        </w:rPr>
      </w:pPr>
    </w:p>
    <w:p w:rsidR="00DB0829" w:rsidRDefault="00DB0829" w:rsidP="00994ECA">
      <w:pPr>
        <w:jc w:val="center"/>
        <w:rPr>
          <w:b/>
        </w:rPr>
      </w:pPr>
    </w:p>
    <w:p w:rsidR="00DB0829" w:rsidRDefault="00DB0829" w:rsidP="00994ECA">
      <w:pPr>
        <w:jc w:val="center"/>
        <w:rPr>
          <w:b/>
        </w:rPr>
      </w:pPr>
    </w:p>
    <w:p w:rsidR="00994ECA" w:rsidRPr="00DB0829" w:rsidRDefault="00DC3E68" w:rsidP="00994ECA">
      <w:pPr>
        <w:jc w:val="center"/>
        <w:rPr>
          <w:rFonts w:eastAsia="Batang"/>
          <w:b/>
        </w:rPr>
      </w:pPr>
      <w:r>
        <w:rPr>
          <w:b/>
        </w:rPr>
        <w:lastRenderedPageBreak/>
        <w:pict>
          <v:shape id="_x0000_i1028" type="#_x0000_t136" style="width:233.25pt;height:30pt" fillcolor="#e45c00" stroked="f">
            <v:fill opacity="64225f" color2="fill darken(113)" o:opacity2="40632f" rotate="t" focusposition=".5,.5" focussize="" method="linear sigma" focus="100%" type="gradientRadial"/>
            <v:shadow on="t" color="silver" opacity="52429f"/>
            <v:textpath style="font-family:&quot;Impact&quot;;font-size:20pt;v-text-kern:t" trim="t" fitpath="t" string="Téli sportok"/>
          </v:shape>
        </w:pict>
      </w:r>
    </w:p>
    <w:p w:rsidR="00994ECA" w:rsidRPr="00DB0829" w:rsidRDefault="00DC3E68" w:rsidP="00994ECA">
      <w:pPr>
        <w:jc w:val="both"/>
        <w:rPr>
          <w:rFonts w:eastAsia="Batang"/>
          <w:b/>
          <w:sz w:val="8"/>
          <w:szCs w:val="8"/>
        </w:rPr>
      </w:pPr>
      <w:r>
        <w:rPr>
          <w:noProof/>
        </w:rPr>
        <w:pict>
          <v:shape id="_x0000_s1091" type="#_x0000_t75" style="position:absolute;left:0;text-align:left;margin-left:405pt;margin-top:7.1pt;width:105pt;height:105pt;z-index:3">
            <v:imagedata r:id="rId11" o:title="MC900435839[1]"/>
            <w10:wrap type="square"/>
          </v:shape>
        </w:pict>
      </w:r>
    </w:p>
    <w:p w:rsidR="00994ECA" w:rsidRPr="00DB0829" w:rsidRDefault="00994ECA" w:rsidP="00994ECA">
      <w:pPr>
        <w:jc w:val="both"/>
        <w:rPr>
          <w:sz w:val="8"/>
          <w:szCs w:val="8"/>
        </w:rPr>
        <w:sectPr w:rsidR="00994ECA" w:rsidRPr="00DB0829" w:rsidSect="008A314A">
          <w:type w:val="continuous"/>
          <w:pgSz w:w="11906" w:h="16838"/>
          <w:pgMar w:top="1418" w:right="851" w:bottom="851" w:left="851" w:header="708" w:footer="708" w:gutter="0"/>
          <w:pgBorders w:offsetFrom="page">
            <w:top w:val="threeDEmboss" w:sz="6" w:space="24" w:color="8E663E"/>
            <w:left w:val="threeDEmboss" w:sz="6" w:space="24" w:color="8E663E"/>
            <w:bottom w:val="threeDEngrave" w:sz="6" w:space="24" w:color="8E663E"/>
            <w:right w:val="threeDEngrave" w:sz="6" w:space="24" w:color="8E663E"/>
          </w:pgBorders>
          <w:pgNumType w:fmt="numberInDash"/>
          <w:cols w:sep="1" w:space="284" w:equalWidth="0">
            <w:col w:w="10204"/>
          </w:cols>
          <w:docGrid w:linePitch="360"/>
        </w:sectPr>
      </w:pPr>
    </w:p>
    <w:p w:rsidR="00994ECA" w:rsidRPr="00DB0829" w:rsidRDefault="00994ECA" w:rsidP="00994ECA">
      <w:pPr>
        <w:jc w:val="both"/>
      </w:pPr>
      <w:r w:rsidRPr="00DB0829">
        <w:t xml:space="preserve">Amint beköszönt a tél, a „hideg sportok” szerelmesei síelni, szánkózni, korcsolyázni vágynak. A csípős hideg levegőn frissnek, energikusnak érzik magukat és végre kedvükre csúszkálhatnak, mozoghatnak. Az időjárás zordra fordulásával azonban a körülmények egyre több baleseti forrást rejtenek magukban. </w:t>
      </w:r>
    </w:p>
    <w:p w:rsidR="00994ECA" w:rsidRPr="00DB0829" w:rsidRDefault="00994ECA" w:rsidP="00994ECA">
      <w:pPr>
        <w:jc w:val="both"/>
      </w:pPr>
      <w:r w:rsidRPr="00DB0829">
        <w:t xml:space="preserve">Sajnos a téli időszakban rendkívül gyakori elcsúszásos balesetekhez nem kell a sí- és korcsolyapályákig menni, a baj már az első utcasarkon utolérhet bennünket. </w:t>
      </w:r>
    </w:p>
    <w:p w:rsidR="00994ECA" w:rsidRPr="00DB0829" w:rsidRDefault="00994ECA" w:rsidP="00994ECA">
      <w:pPr>
        <w:jc w:val="both"/>
      </w:pPr>
      <w:r w:rsidRPr="00DB0829">
        <w:t>Ilyenkor nemcsak az idősebb emberek közül, hanem minden korosztályból akad, aki az utcára lépve elveszíti az egyensúlyát és összezúzza magát. A havas, csúszós járdán elszenvedett balesetek szerencsés esetben tipikus téli balesettel (húzódással, ficammal, rándulással) megúszható</w:t>
      </w:r>
      <w:r w:rsidR="0024485B">
        <w:t>a</w:t>
      </w:r>
      <w:r w:rsidRPr="00DB0829">
        <w:t>k, de sok ilyenkor a töréssel járó komolyabb esés is. Jeges útviszonyok esetén járjunk a füvön, földes talajon, vagy más nem teljesen sima felületen, lehetőség szerint a járda mellett!</w:t>
      </w:r>
    </w:p>
    <w:p w:rsidR="00994ECA" w:rsidRPr="00DB0829" w:rsidRDefault="00994ECA" w:rsidP="00994ECA">
      <w:pPr>
        <w:jc w:val="both"/>
        <w:rPr>
          <w:u w:val="single"/>
        </w:rPr>
      </w:pPr>
    </w:p>
    <w:p w:rsidR="00994ECA" w:rsidRPr="00DB0829" w:rsidRDefault="00994ECA" w:rsidP="00994ECA">
      <w:pPr>
        <w:jc w:val="both"/>
        <w:rPr>
          <w:b/>
          <w:u w:val="single"/>
        </w:rPr>
      </w:pPr>
      <w:r w:rsidRPr="00DB0829">
        <w:rPr>
          <w:b/>
          <w:u w:val="single"/>
        </w:rPr>
        <w:t>Korcsolyázás</w:t>
      </w:r>
    </w:p>
    <w:p w:rsidR="006D790C" w:rsidRDefault="006D790C" w:rsidP="00994ECA">
      <w:pPr>
        <w:jc w:val="both"/>
      </w:pPr>
    </w:p>
    <w:p w:rsidR="00994ECA" w:rsidRPr="00DB0829" w:rsidRDefault="00994ECA" w:rsidP="00994ECA">
      <w:pPr>
        <w:jc w:val="both"/>
      </w:pPr>
      <w:r w:rsidRPr="00DB0829">
        <w:t xml:space="preserve">Természetes vizeink közül sportolási célra csak és kizárólag az állóvizek alkalmasak. A jégen tartózkodás fent leírt szabályait betartva lehetőleg csak olyan strandoknál merészkedjünk a jégre, ahol táblával vagy egyéb módon jelzik, hogy biztonságos a sportolás. </w:t>
      </w:r>
    </w:p>
    <w:p w:rsidR="00994ECA" w:rsidRPr="00DB0829" w:rsidRDefault="00994ECA" w:rsidP="00994ECA">
      <w:pPr>
        <w:jc w:val="both"/>
      </w:pPr>
      <w:r w:rsidRPr="00DB0829">
        <w:t>Korcsolyázáskor általában a jégen lévő, vagy abba befagyott nemritkán viccből, szórakozásból odadobált tárgyak okoznak</w:t>
      </w:r>
      <w:bookmarkStart w:id="0" w:name="_GoBack"/>
      <w:bookmarkEnd w:id="0"/>
      <w:r w:rsidRPr="00DB0829">
        <w:t xml:space="preserve"> az óvatlan sportolóknak kellemetlenséget.</w:t>
      </w:r>
    </w:p>
    <w:p w:rsidR="00994ECA" w:rsidRPr="00DB0829" w:rsidRDefault="00994ECA" w:rsidP="00994ECA">
      <w:pPr>
        <w:jc w:val="both"/>
      </w:pPr>
      <w:r w:rsidRPr="00DB0829">
        <w:t>Problémát jelenthet az is, ha a zsúfolt jégpályán másik korcsolyázó véletlenül rásiklik a kezünkre, ilyenkor az éles korcsolyaél komoly sérülést okozhat. Ennek elkerülésére viseljünk vastag, erős orkánanyagból készült síkesztyűt!</w:t>
      </w:r>
    </w:p>
    <w:p w:rsidR="001447AC" w:rsidRPr="00DB0829" w:rsidRDefault="001447AC" w:rsidP="00994ECA">
      <w:pPr>
        <w:jc w:val="both"/>
        <w:rPr>
          <w:u w:val="single"/>
        </w:rPr>
      </w:pPr>
    </w:p>
    <w:p w:rsidR="00994ECA" w:rsidRPr="00DB0829" w:rsidRDefault="00994ECA" w:rsidP="00994ECA">
      <w:pPr>
        <w:jc w:val="both"/>
        <w:rPr>
          <w:b/>
          <w:u w:val="single"/>
        </w:rPr>
      </w:pPr>
      <w:r w:rsidRPr="00DB0829">
        <w:rPr>
          <w:b/>
          <w:u w:val="single"/>
        </w:rPr>
        <w:t>Sí, szánkó, hódeszka</w:t>
      </w:r>
    </w:p>
    <w:p w:rsidR="006D790C" w:rsidRDefault="006D790C" w:rsidP="00994ECA">
      <w:pPr>
        <w:jc w:val="both"/>
      </w:pPr>
    </w:p>
    <w:p w:rsidR="00994ECA" w:rsidRPr="00DB0829" w:rsidRDefault="00994ECA" w:rsidP="00994ECA">
      <w:pPr>
        <w:jc w:val="both"/>
      </w:pPr>
      <w:r w:rsidRPr="00DB0829">
        <w:t>A rosszul megválasztott sí-, vagy szánkópálya, esetleg a nem megfelelő gyakorlat mind a ródlizók, mind a síelők számára nagy veszélyt jelent. A b</w:t>
      </w:r>
      <w:r w:rsidR="0024485B">
        <w:t>a</w:t>
      </w:r>
      <w:r w:rsidRPr="00DB0829">
        <w:t>leseti források között is nagy a „választék”. Az egyszerű, de súlyos következményekkel járó bukástól a pályán, vagy annak szélén elhelyezkedő tereptárgyaknak való ütközésig sok minden előfordulhat. Tekintettel arra, hogy mind síléccel, mind a szánkóval elképesztő sebességet lehet elérni, a hatalmas ütközési energia miatt még a megfelelő védőeszközök használata mellett is az életet jelentősen veszélyeztető sérülések következhetnek be.</w:t>
      </w:r>
    </w:p>
    <w:p w:rsidR="00994ECA" w:rsidRPr="00DB0829" w:rsidRDefault="00994ECA" w:rsidP="00994ECA">
      <w:pPr>
        <w:jc w:val="both"/>
      </w:pPr>
    </w:p>
    <w:p w:rsidR="00994ECA" w:rsidRPr="00DB0829" w:rsidRDefault="00994ECA" w:rsidP="00994ECA">
      <w:pPr>
        <w:jc w:val="both"/>
        <w:rPr>
          <w:b/>
        </w:rPr>
      </w:pPr>
      <w:r w:rsidRPr="00DB0829">
        <w:rPr>
          <w:b/>
        </w:rPr>
        <w:t>Mindezekre való tekintettel legyünk tisztában az általános szabályokkal:</w:t>
      </w:r>
    </w:p>
    <w:p w:rsidR="00994ECA" w:rsidRPr="00DB0829" w:rsidRDefault="00994ECA" w:rsidP="00EC24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B0829">
        <w:t>Lehetőleg csak kifogástalan állapotú sporteszközökkel menjünk kirándulni!</w:t>
      </w:r>
    </w:p>
    <w:p w:rsidR="00994ECA" w:rsidRPr="00DB0829" w:rsidRDefault="00994ECA" w:rsidP="00EC24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B0829">
        <w:t>Legyünk körültekintőek és elővigyázatosak, csak a helyszín pontos, óvatos felmérése és a megfelelő bemelegítés után induljunk neki a sí- vagy szánkópályának!</w:t>
      </w:r>
    </w:p>
    <w:p w:rsidR="00994ECA" w:rsidRPr="00DB0829" w:rsidRDefault="00994ECA" w:rsidP="00EC24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B0829">
        <w:t>Csak tiszta látási viszonyok között keressük fel a pályát!</w:t>
      </w:r>
    </w:p>
    <w:p w:rsidR="00994ECA" w:rsidRPr="00DB0829" w:rsidRDefault="00994ECA" w:rsidP="00EC24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B0829">
        <w:t>Kerüljük el a túlzsúfolt helyeket!</w:t>
      </w:r>
    </w:p>
    <w:p w:rsidR="00994ECA" w:rsidRPr="00DB0829" w:rsidRDefault="00994ECA" w:rsidP="00EC24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B0829">
        <w:t>Ittasan, fáradtan ne kezdjü</w:t>
      </w:r>
      <w:r w:rsidR="0024485B">
        <w:t>n</w:t>
      </w:r>
      <w:r w:rsidRPr="00DB0829">
        <w:t>k el síelni, korcsolyázni, mert nem tudunk rendesen koncentrálni magunkra és a többi sportolóra sem. Iktassunk be rövidebb pihenőket, ha pedig ez sem használ, folytassuk a csúszkálást másnap!</w:t>
      </w:r>
    </w:p>
    <w:p w:rsidR="00994ECA" w:rsidRPr="00DB0829" w:rsidRDefault="00994ECA" w:rsidP="00EC24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DB0829">
        <w:t>A magas hegyekben, a hófedte lankák közt hasonlóan erős lehet a napsütés, mint nyáron. Ezért a szabadon levő arcot speciális fényvédő arckrémmel kell bekenni. Az erős fény a hóról visszaverődve nem csak a felnőttek, de a velük sportoló gyermekek szemét is zavarhatja, érdemes megfelelő napszemüveget, vagy síszemüveget beszerezni!</w:t>
      </w:r>
    </w:p>
    <w:p w:rsidR="00994ECA" w:rsidRPr="00DB0829" w:rsidRDefault="00994ECA" w:rsidP="00B73112">
      <w:pPr>
        <w:spacing w:before="40" w:after="40"/>
        <w:jc w:val="both"/>
      </w:pPr>
    </w:p>
    <w:p w:rsidR="001447AC" w:rsidRPr="00DB0829" w:rsidRDefault="001447AC" w:rsidP="001447AC">
      <w:pPr>
        <w:spacing w:before="40" w:after="40"/>
        <w:jc w:val="right"/>
        <w:rPr>
          <w:b/>
        </w:rPr>
      </w:pPr>
      <w:r w:rsidRPr="00DB0829">
        <w:rPr>
          <w:b/>
        </w:rPr>
        <w:t>Zala Megyei Rendőr-főkapitányság</w:t>
      </w:r>
    </w:p>
    <w:p w:rsidR="00994ECA" w:rsidRPr="00994ECA" w:rsidRDefault="001447AC" w:rsidP="001447AC">
      <w:pPr>
        <w:spacing w:before="40" w:after="40"/>
        <w:jc w:val="right"/>
        <w:rPr>
          <w:rFonts w:ascii="Palatino Linotype" w:hAnsi="Palatino Linotype"/>
          <w:sz w:val="20"/>
          <w:szCs w:val="20"/>
        </w:rPr>
      </w:pPr>
      <w:r w:rsidRPr="00DB0829">
        <w:rPr>
          <w:b/>
        </w:rPr>
        <w:t xml:space="preserve">Bűnmegelőzési </w:t>
      </w:r>
      <w:r w:rsidR="00187B51" w:rsidRPr="00DB0829">
        <w:rPr>
          <w:b/>
        </w:rPr>
        <w:t>Alo</w:t>
      </w:r>
      <w:r w:rsidRPr="00DB0829">
        <w:rPr>
          <w:b/>
        </w:rPr>
        <w:t>sztálya</w:t>
      </w:r>
    </w:p>
    <w:sectPr w:rsidR="00994ECA" w:rsidRPr="00994ECA" w:rsidSect="001447AC">
      <w:type w:val="continuous"/>
      <w:pgSz w:w="11906" w:h="16838"/>
      <w:pgMar w:top="1418" w:right="851" w:bottom="851" w:left="851" w:header="708" w:footer="708" w:gutter="0"/>
      <w:pgBorders w:offsetFrom="page">
        <w:top w:val="threeDEmboss" w:sz="6" w:space="24" w:color="8E663E"/>
        <w:left w:val="threeDEmboss" w:sz="6" w:space="24" w:color="8E663E"/>
        <w:bottom w:val="threeDEngrave" w:sz="6" w:space="24" w:color="8E663E"/>
        <w:right w:val="threeDEngrave" w:sz="6" w:space="24" w:color="8E663E"/>
      </w:pgBorders>
      <w:pgNumType w:fmt="numberInDash"/>
      <w:cols w:num="2" w:sep="1" w:space="284" w:equalWidth="0">
        <w:col w:w="4748" w:space="708"/>
        <w:col w:w="47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68" w:rsidRDefault="00DC3E68">
      <w:r>
        <w:separator/>
      </w:r>
    </w:p>
  </w:endnote>
  <w:endnote w:type="continuationSeparator" w:id="0">
    <w:p w:rsidR="00DC3E68" w:rsidRDefault="00DC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61" w:rsidRPr="009622B5" w:rsidRDefault="00773561" w:rsidP="009622B5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4485B">
      <w:rPr>
        <w:rStyle w:val="Oldalszm"/>
        <w:noProof/>
      </w:rPr>
      <w:t>- 2 -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68" w:rsidRDefault="00DC3E68">
      <w:r>
        <w:separator/>
      </w:r>
    </w:p>
  </w:footnote>
  <w:footnote w:type="continuationSeparator" w:id="0">
    <w:p w:rsidR="00DC3E68" w:rsidRDefault="00DC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61" w:rsidRDefault="00DC3E68" w:rsidP="00906B4F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0;margin-top:-9.5pt;width:52.2pt;height:81pt;z-index:2">
          <v:imagedata r:id="rId1" o:title="" croptop="-6895f"/>
          <w10:wrap type="square"/>
        </v:shape>
      </w:pict>
    </w:r>
    <w:r>
      <w:rPr>
        <w:noProof/>
      </w:rPr>
      <w:pict>
        <v:shape id="_x0000_s2085" type="#_x0000_t75" style="position:absolute;left:0;text-align:left;margin-left:441pt;margin-top:-.5pt;width:69.8pt;height:1in;z-index:1">
          <v:imagedata r:id="rId2" o:title="megyetérkép"/>
          <w10:wrap type="square"/>
        </v:shape>
      </w:pict>
    </w:r>
    <w:r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7.75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773561" w:rsidRPr="005D5186" w:rsidRDefault="00773561" w:rsidP="00906B4F">
    <w:pPr>
      <w:jc w:val="center"/>
      <w:rPr>
        <w:rFonts w:ascii="Palatino Linotype" w:hAnsi="Palatino Linotype"/>
        <w:b/>
        <w:bCs/>
        <w:sz w:val="8"/>
        <w:szCs w:val="8"/>
      </w:rPr>
    </w:pPr>
  </w:p>
  <w:p w:rsidR="00773561" w:rsidRDefault="00DC3E68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>
      <w:rPr>
        <w:rFonts w:ascii="Palatino Linotype" w:hAnsi="Palatino Linotype"/>
        <w:b/>
        <w:bCs/>
        <w:sz w:val="32"/>
        <w:szCs w:val="32"/>
      </w:rPr>
      <w:pict>
        <v:shape id="_x0000_i1026" type="#_x0000_t136" style="width:273.75pt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19. január - Lakossági hírlevél"/>
        </v:shape>
      </w:pict>
    </w:r>
  </w:p>
  <w:p w:rsidR="00773561" w:rsidRDefault="00773561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773561" w:rsidRDefault="00773561" w:rsidP="00906B4F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773561" w:rsidRPr="0003381D" w:rsidRDefault="00773561" w:rsidP="00906B4F">
    <w:pPr>
      <w:jc w:val="center"/>
      <w:rPr>
        <w:rFonts w:ascii="Palatino Linotype" w:hAnsi="Palatino Linotype"/>
        <w:b/>
        <w:bCs/>
        <w:sz w:val="2"/>
        <w:szCs w:val="2"/>
      </w:rPr>
    </w:pPr>
  </w:p>
  <w:p w:rsidR="00773561" w:rsidRPr="00906B4F" w:rsidRDefault="00773561" w:rsidP="00906B4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F69"/>
    <w:multiLevelType w:val="hybridMultilevel"/>
    <w:tmpl w:val="E00851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8B3"/>
    <w:rsid w:val="00000B7A"/>
    <w:rsid w:val="00005554"/>
    <w:rsid w:val="000169DE"/>
    <w:rsid w:val="00026A48"/>
    <w:rsid w:val="0003381D"/>
    <w:rsid w:val="000471F8"/>
    <w:rsid w:val="00057759"/>
    <w:rsid w:val="00061C72"/>
    <w:rsid w:val="0006274A"/>
    <w:rsid w:val="00077081"/>
    <w:rsid w:val="00083CF8"/>
    <w:rsid w:val="00083EF8"/>
    <w:rsid w:val="000A64D8"/>
    <w:rsid w:val="000C3F29"/>
    <w:rsid w:val="000C666D"/>
    <w:rsid w:val="000E06D2"/>
    <w:rsid w:val="000F2581"/>
    <w:rsid w:val="001067E4"/>
    <w:rsid w:val="0012041A"/>
    <w:rsid w:val="001330F6"/>
    <w:rsid w:val="00140C9F"/>
    <w:rsid w:val="001447AC"/>
    <w:rsid w:val="001526EA"/>
    <w:rsid w:val="00157ECE"/>
    <w:rsid w:val="00163F99"/>
    <w:rsid w:val="001669D0"/>
    <w:rsid w:val="00166F99"/>
    <w:rsid w:val="0018446A"/>
    <w:rsid w:val="00187B51"/>
    <w:rsid w:val="00187DE0"/>
    <w:rsid w:val="0019034B"/>
    <w:rsid w:val="00191F48"/>
    <w:rsid w:val="00192737"/>
    <w:rsid w:val="0019527A"/>
    <w:rsid w:val="001A3143"/>
    <w:rsid w:val="001A67D6"/>
    <w:rsid w:val="001B4C0F"/>
    <w:rsid w:val="001D6A3B"/>
    <w:rsid w:val="001E4990"/>
    <w:rsid w:val="001E76BF"/>
    <w:rsid w:val="001E7A12"/>
    <w:rsid w:val="001F2737"/>
    <w:rsid w:val="00200A00"/>
    <w:rsid w:val="00207381"/>
    <w:rsid w:val="002171AA"/>
    <w:rsid w:val="00234910"/>
    <w:rsid w:val="002353AB"/>
    <w:rsid w:val="002420B0"/>
    <w:rsid w:val="0024485B"/>
    <w:rsid w:val="00275180"/>
    <w:rsid w:val="0028375C"/>
    <w:rsid w:val="002846BA"/>
    <w:rsid w:val="00287899"/>
    <w:rsid w:val="00290CFA"/>
    <w:rsid w:val="002A162E"/>
    <w:rsid w:val="002B614B"/>
    <w:rsid w:val="002D72C0"/>
    <w:rsid w:val="002E14B2"/>
    <w:rsid w:val="002E2224"/>
    <w:rsid w:val="002E34FF"/>
    <w:rsid w:val="002F6DC3"/>
    <w:rsid w:val="003010B2"/>
    <w:rsid w:val="00307809"/>
    <w:rsid w:val="00313335"/>
    <w:rsid w:val="00314F2E"/>
    <w:rsid w:val="0032589C"/>
    <w:rsid w:val="00333508"/>
    <w:rsid w:val="00351524"/>
    <w:rsid w:val="003533E2"/>
    <w:rsid w:val="00356506"/>
    <w:rsid w:val="00376CE3"/>
    <w:rsid w:val="0038419C"/>
    <w:rsid w:val="00387402"/>
    <w:rsid w:val="00387F36"/>
    <w:rsid w:val="003A72AA"/>
    <w:rsid w:val="003B2464"/>
    <w:rsid w:val="003D75D5"/>
    <w:rsid w:val="003F0F12"/>
    <w:rsid w:val="00407387"/>
    <w:rsid w:val="00407899"/>
    <w:rsid w:val="00410291"/>
    <w:rsid w:val="00420A00"/>
    <w:rsid w:val="00461C0B"/>
    <w:rsid w:val="004714A2"/>
    <w:rsid w:val="004718B3"/>
    <w:rsid w:val="00486F8F"/>
    <w:rsid w:val="00487F18"/>
    <w:rsid w:val="004A1D8B"/>
    <w:rsid w:val="004A28D9"/>
    <w:rsid w:val="004A6C3F"/>
    <w:rsid w:val="004B1BA6"/>
    <w:rsid w:val="004B7637"/>
    <w:rsid w:val="004D348B"/>
    <w:rsid w:val="004F33A9"/>
    <w:rsid w:val="004F3B08"/>
    <w:rsid w:val="004F72F4"/>
    <w:rsid w:val="005030B9"/>
    <w:rsid w:val="00507CBE"/>
    <w:rsid w:val="005130D4"/>
    <w:rsid w:val="00520F4F"/>
    <w:rsid w:val="00524304"/>
    <w:rsid w:val="005274E6"/>
    <w:rsid w:val="00552E4D"/>
    <w:rsid w:val="00566C7E"/>
    <w:rsid w:val="00567E06"/>
    <w:rsid w:val="005740CF"/>
    <w:rsid w:val="005807B5"/>
    <w:rsid w:val="00580F93"/>
    <w:rsid w:val="005A3F42"/>
    <w:rsid w:val="005A7063"/>
    <w:rsid w:val="005C325F"/>
    <w:rsid w:val="005D1FF8"/>
    <w:rsid w:val="005D389B"/>
    <w:rsid w:val="005D726F"/>
    <w:rsid w:val="005E4146"/>
    <w:rsid w:val="005E7B72"/>
    <w:rsid w:val="005F340D"/>
    <w:rsid w:val="005F42E1"/>
    <w:rsid w:val="0060477D"/>
    <w:rsid w:val="006130C4"/>
    <w:rsid w:val="00614B76"/>
    <w:rsid w:val="006169A1"/>
    <w:rsid w:val="0062623C"/>
    <w:rsid w:val="00651210"/>
    <w:rsid w:val="00662DC4"/>
    <w:rsid w:val="00665285"/>
    <w:rsid w:val="00667EDA"/>
    <w:rsid w:val="00673D17"/>
    <w:rsid w:val="006913F3"/>
    <w:rsid w:val="006935CD"/>
    <w:rsid w:val="006D425E"/>
    <w:rsid w:val="006D4D78"/>
    <w:rsid w:val="006D790C"/>
    <w:rsid w:val="006F4CF4"/>
    <w:rsid w:val="006F5286"/>
    <w:rsid w:val="0070043B"/>
    <w:rsid w:val="00700C83"/>
    <w:rsid w:val="0070421C"/>
    <w:rsid w:val="007076E9"/>
    <w:rsid w:val="00713DE1"/>
    <w:rsid w:val="00724E1C"/>
    <w:rsid w:val="00731B33"/>
    <w:rsid w:val="0073348F"/>
    <w:rsid w:val="007404AF"/>
    <w:rsid w:val="007410D8"/>
    <w:rsid w:val="007437FF"/>
    <w:rsid w:val="00744BBB"/>
    <w:rsid w:val="007533BA"/>
    <w:rsid w:val="00757746"/>
    <w:rsid w:val="00760BA0"/>
    <w:rsid w:val="00766B0E"/>
    <w:rsid w:val="00770090"/>
    <w:rsid w:val="00773561"/>
    <w:rsid w:val="00780CE7"/>
    <w:rsid w:val="007812F4"/>
    <w:rsid w:val="007838DD"/>
    <w:rsid w:val="00797DA9"/>
    <w:rsid w:val="007A4EC3"/>
    <w:rsid w:val="007A57EE"/>
    <w:rsid w:val="007D081A"/>
    <w:rsid w:val="007E3F9A"/>
    <w:rsid w:val="007E642E"/>
    <w:rsid w:val="007F037D"/>
    <w:rsid w:val="0080031C"/>
    <w:rsid w:val="00803EE9"/>
    <w:rsid w:val="008129C1"/>
    <w:rsid w:val="00822AE6"/>
    <w:rsid w:val="00842DDA"/>
    <w:rsid w:val="00843BCE"/>
    <w:rsid w:val="00867B1F"/>
    <w:rsid w:val="008746C3"/>
    <w:rsid w:val="00875028"/>
    <w:rsid w:val="008847C9"/>
    <w:rsid w:val="008A222F"/>
    <w:rsid w:val="008A314A"/>
    <w:rsid w:val="008A6F63"/>
    <w:rsid w:val="008B0F64"/>
    <w:rsid w:val="008B3EF4"/>
    <w:rsid w:val="008D19DB"/>
    <w:rsid w:val="008D7B79"/>
    <w:rsid w:val="008F235E"/>
    <w:rsid w:val="008F2EAD"/>
    <w:rsid w:val="008F6B66"/>
    <w:rsid w:val="00906B4F"/>
    <w:rsid w:val="0094515A"/>
    <w:rsid w:val="00950D9E"/>
    <w:rsid w:val="009622B5"/>
    <w:rsid w:val="00964C10"/>
    <w:rsid w:val="00965D45"/>
    <w:rsid w:val="009758EB"/>
    <w:rsid w:val="00990D65"/>
    <w:rsid w:val="00992354"/>
    <w:rsid w:val="00992B4A"/>
    <w:rsid w:val="00994ECA"/>
    <w:rsid w:val="009A6B04"/>
    <w:rsid w:val="009A6FED"/>
    <w:rsid w:val="009B1743"/>
    <w:rsid w:val="009C01A5"/>
    <w:rsid w:val="009D64A9"/>
    <w:rsid w:val="009E2F4A"/>
    <w:rsid w:val="009E6803"/>
    <w:rsid w:val="009F3C64"/>
    <w:rsid w:val="009F743C"/>
    <w:rsid w:val="00A058C8"/>
    <w:rsid w:val="00A26BD2"/>
    <w:rsid w:val="00A355D9"/>
    <w:rsid w:val="00A44B30"/>
    <w:rsid w:val="00A67888"/>
    <w:rsid w:val="00A7194F"/>
    <w:rsid w:val="00A84141"/>
    <w:rsid w:val="00A90931"/>
    <w:rsid w:val="00AA3873"/>
    <w:rsid w:val="00AC06C5"/>
    <w:rsid w:val="00AC48FF"/>
    <w:rsid w:val="00AD1E44"/>
    <w:rsid w:val="00AD2066"/>
    <w:rsid w:val="00AD6076"/>
    <w:rsid w:val="00AE6680"/>
    <w:rsid w:val="00B01025"/>
    <w:rsid w:val="00B110A3"/>
    <w:rsid w:val="00B13135"/>
    <w:rsid w:val="00B26C7F"/>
    <w:rsid w:val="00B360D9"/>
    <w:rsid w:val="00B47CC9"/>
    <w:rsid w:val="00B563D3"/>
    <w:rsid w:val="00B652FD"/>
    <w:rsid w:val="00B700F1"/>
    <w:rsid w:val="00B73112"/>
    <w:rsid w:val="00B74165"/>
    <w:rsid w:val="00B93C87"/>
    <w:rsid w:val="00B9631A"/>
    <w:rsid w:val="00BB0069"/>
    <w:rsid w:val="00BC5EF4"/>
    <w:rsid w:val="00BC6908"/>
    <w:rsid w:val="00BE1CC6"/>
    <w:rsid w:val="00BE5883"/>
    <w:rsid w:val="00BE6A95"/>
    <w:rsid w:val="00BF22D3"/>
    <w:rsid w:val="00C1474D"/>
    <w:rsid w:val="00C22E24"/>
    <w:rsid w:val="00C43586"/>
    <w:rsid w:val="00C43EB9"/>
    <w:rsid w:val="00C520EC"/>
    <w:rsid w:val="00C53554"/>
    <w:rsid w:val="00C841BD"/>
    <w:rsid w:val="00C93AF2"/>
    <w:rsid w:val="00C9588F"/>
    <w:rsid w:val="00CC20EB"/>
    <w:rsid w:val="00CC21D6"/>
    <w:rsid w:val="00CC783F"/>
    <w:rsid w:val="00CD233C"/>
    <w:rsid w:val="00CE2516"/>
    <w:rsid w:val="00CF7FC9"/>
    <w:rsid w:val="00D06112"/>
    <w:rsid w:val="00D10977"/>
    <w:rsid w:val="00D319C4"/>
    <w:rsid w:val="00D379A1"/>
    <w:rsid w:val="00D52482"/>
    <w:rsid w:val="00D52E87"/>
    <w:rsid w:val="00D7451C"/>
    <w:rsid w:val="00D75626"/>
    <w:rsid w:val="00D87E1B"/>
    <w:rsid w:val="00D93B0D"/>
    <w:rsid w:val="00DA453E"/>
    <w:rsid w:val="00DA48E2"/>
    <w:rsid w:val="00DB0829"/>
    <w:rsid w:val="00DC0AFC"/>
    <w:rsid w:val="00DC3E68"/>
    <w:rsid w:val="00DD2065"/>
    <w:rsid w:val="00DD3808"/>
    <w:rsid w:val="00DE2A88"/>
    <w:rsid w:val="00DE60B6"/>
    <w:rsid w:val="00DE6DE7"/>
    <w:rsid w:val="00DF07AB"/>
    <w:rsid w:val="00E16ADA"/>
    <w:rsid w:val="00E21ACB"/>
    <w:rsid w:val="00E243DB"/>
    <w:rsid w:val="00E27B36"/>
    <w:rsid w:val="00E40D23"/>
    <w:rsid w:val="00E41770"/>
    <w:rsid w:val="00E52F91"/>
    <w:rsid w:val="00E559FA"/>
    <w:rsid w:val="00E62C68"/>
    <w:rsid w:val="00E85C0B"/>
    <w:rsid w:val="00E87C24"/>
    <w:rsid w:val="00E913D7"/>
    <w:rsid w:val="00EA6BFB"/>
    <w:rsid w:val="00EB748D"/>
    <w:rsid w:val="00EB7779"/>
    <w:rsid w:val="00EC2428"/>
    <w:rsid w:val="00F011FE"/>
    <w:rsid w:val="00F100E0"/>
    <w:rsid w:val="00F10D4D"/>
    <w:rsid w:val="00F20161"/>
    <w:rsid w:val="00F25310"/>
    <w:rsid w:val="00F4278D"/>
    <w:rsid w:val="00F47FBE"/>
    <w:rsid w:val="00F50747"/>
    <w:rsid w:val="00F56A3E"/>
    <w:rsid w:val="00F70A31"/>
    <w:rsid w:val="00F81F99"/>
    <w:rsid w:val="00F92380"/>
    <w:rsid w:val="00F93CFB"/>
    <w:rsid w:val="00F95E89"/>
    <w:rsid w:val="00FA5B21"/>
    <w:rsid w:val="00FA6C25"/>
    <w:rsid w:val="00FB1A9B"/>
    <w:rsid w:val="00FC1BC0"/>
    <w:rsid w:val="00FC684C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133D5B1C"/>
  <w15:chartTrackingRefBased/>
  <w15:docId w15:val="{170628C4-CE93-4189-9539-43D53AF5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453E"/>
    <w:rPr>
      <w:sz w:val="24"/>
      <w:szCs w:val="24"/>
    </w:rPr>
  </w:style>
  <w:style w:type="paragraph" w:styleId="Cmsor1">
    <w:name w:val="heading 1"/>
    <w:basedOn w:val="Norml"/>
    <w:next w:val="Norml"/>
    <w:qFormat/>
    <w:rsid w:val="008F2EAD"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Cmsor2">
    <w:name w:val="heading 2"/>
    <w:basedOn w:val="Norml"/>
    <w:next w:val="Norml"/>
    <w:qFormat/>
    <w:rsid w:val="002D7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718B3"/>
    <w:rPr>
      <w:rFonts w:ascii="Arial" w:hAnsi="Arial" w:cs="Arial" w:hint="default"/>
      <w:color w:val="004B96"/>
      <w:sz w:val="18"/>
      <w:szCs w:val="18"/>
      <w:u w:val="single"/>
    </w:rPr>
  </w:style>
  <w:style w:type="paragraph" w:styleId="NormlWeb">
    <w:name w:val="Normal (Web)"/>
    <w:basedOn w:val="Norml"/>
    <w:rsid w:val="004718B3"/>
    <w:pPr>
      <w:spacing w:before="75" w:after="75"/>
    </w:pPr>
  </w:style>
  <w:style w:type="paragraph" w:styleId="lfej">
    <w:name w:val="header"/>
    <w:basedOn w:val="Norml"/>
    <w:rsid w:val="001F27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F27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67D6"/>
  </w:style>
  <w:style w:type="character" w:styleId="Mrltotthiperhivatkozs">
    <w:name w:val="FollowedHyperlink"/>
    <w:rsid w:val="007404AF"/>
    <w:rPr>
      <w:color w:val="800080"/>
      <w:u w:val="single"/>
    </w:rPr>
  </w:style>
  <w:style w:type="character" w:customStyle="1" w:styleId="apple-style-span">
    <w:name w:val="apple-style-span"/>
    <w:basedOn w:val="Bekezdsalapbettpusa"/>
    <w:rsid w:val="00B700F1"/>
  </w:style>
  <w:style w:type="paragraph" w:customStyle="1" w:styleId="CharChar1">
    <w:name w:val="Char Char1"/>
    <w:basedOn w:val="Norml"/>
    <w:autoRedefine/>
    <w:rsid w:val="008B3EF4"/>
    <w:pPr>
      <w:spacing w:after="160" w:line="240" w:lineRule="exact"/>
      <w:jc w:val="both"/>
    </w:pPr>
    <w:rPr>
      <w:szCs w:val="20"/>
      <w:lang w:val="en-US" w:eastAsia="en-US"/>
    </w:rPr>
  </w:style>
  <w:style w:type="paragraph" w:styleId="Cm">
    <w:name w:val="Title"/>
    <w:basedOn w:val="Norml"/>
    <w:qFormat/>
    <w:rsid w:val="008F2EAD"/>
    <w:pPr>
      <w:jc w:val="center"/>
    </w:pPr>
    <w:rPr>
      <w:rFonts w:ascii="Arial Narrow" w:hAnsi="Arial Narrow"/>
      <w:b/>
      <w:bCs/>
      <w:sz w:val="40"/>
    </w:rPr>
  </w:style>
  <w:style w:type="paragraph" w:styleId="Szvegtrzs">
    <w:name w:val="Body Text"/>
    <w:basedOn w:val="Norml"/>
    <w:rsid w:val="008F2EAD"/>
    <w:pPr>
      <w:jc w:val="both"/>
    </w:pPr>
    <w:rPr>
      <w:rFonts w:ascii="Arial Narrow" w:hAnsi="Arial Narrow"/>
    </w:rPr>
  </w:style>
  <w:style w:type="character" w:styleId="Kiemels2">
    <w:name w:val="Strong"/>
    <w:qFormat/>
    <w:rsid w:val="002420B0"/>
    <w:rPr>
      <w:b/>
      <w:bCs/>
    </w:rPr>
  </w:style>
  <w:style w:type="paragraph" w:styleId="Szvegtrzs2">
    <w:name w:val="Body Text 2"/>
    <w:basedOn w:val="Norml"/>
    <w:rsid w:val="001330F6"/>
    <w:pPr>
      <w:spacing w:after="120" w:line="480" w:lineRule="auto"/>
    </w:pPr>
  </w:style>
  <w:style w:type="paragraph" w:customStyle="1" w:styleId="Style0">
    <w:name w:val="Style0"/>
    <w:rsid w:val="001330F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NormlWeb2">
    <w:name w:val="Normál (Web)2"/>
    <w:basedOn w:val="Norml"/>
    <w:rsid w:val="002D72C0"/>
    <w:pPr>
      <w:spacing w:before="180" w:after="180"/>
    </w:pPr>
  </w:style>
  <w:style w:type="character" w:styleId="Kiemels">
    <w:name w:val="Emphasis"/>
    <w:qFormat/>
    <w:rsid w:val="002D72C0"/>
    <w:rPr>
      <w:i/>
      <w:iCs/>
    </w:rPr>
  </w:style>
  <w:style w:type="paragraph" w:customStyle="1" w:styleId="Norml0">
    <w:name w:val="Norml"/>
    <w:rsid w:val="008746C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Kpalrs">
    <w:name w:val="caption"/>
    <w:basedOn w:val="Norml"/>
    <w:next w:val="Norml"/>
    <w:qFormat/>
    <w:rsid w:val="000C3F29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4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080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7121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73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8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5618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6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5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4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2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8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364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0436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8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69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981">
                                  <w:marLeft w:val="150"/>
                                  <w:marRight w:val="15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941">
                                      <w:marLeft w:val="150"/>
                                      <w:marRight w:val="1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136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84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35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3" w:color="auto"/>
                  </w:divBdr>
                  <w:divsChild>
                    <w:div w:id="166593668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3" w:color="auto"/>
                      </w:divBdr>
                      <w:divsChild>
                        <w:div w:id="49722996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2780336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3" w:color="auto"/>
                              </w:divBdr>
                            </w:div>
                            <w:div w:id="157778746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3" w:color="auto"/>
                              </w:divBdr>
                            </w:div>
                          </w:divsChild>
                        </w:div>
                        <w:div w:id="1715931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99722175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3" w:color="auto"/>
                              </w:divBdr>
                              <w:divsChild>
                                <w:div w:id="137049024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  <w:div w:id="169981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4975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  <w:divsChild>
                                    <w:div w:id="1334795542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  <w:divsChild>
                                        <w:div w:id="29487412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265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6946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2143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3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1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3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1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26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349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752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27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9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42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65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95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448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171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4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1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6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1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0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26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352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615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58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 tudni</vt:lpstr>
    </vt:vector>
  </TitlesOfParts>
  <Company>.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 tudni</dc:title>
  <dc:subject/>
  <dc:creator>.</dc:creator>
  <cp:keywords/>
  <dc:description/>
  <cp:lastModifiedBy>Csizmazia Péter</cp:lastModifiedBy>
  <cp:revision>4</cp:revision>
  <cp:lastPrinted>2012-12-10T10:26:00Z</cp:lastPrinted>
  <dcterms:created xsi:type="dcterms:W3CDTF">2019-01-08T12:26:00Z</dcterms:created>
  <dcterms:modified xsi:type="dcterms:W3CDTF">2019-01-08T12:56:00Z</dcterms:modified>
</cp:coreProperties>
</file>