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E9" w:rsidRPr="00555674" w:rsidRDefault="00D404E9" w:rsidP="00D404E9">
      <w:pPr>
        <w:jc w:val="center"/>
      </w:pPr>
      <w:r>
        <w:rPr>
          <w:noProof/>
        </w:rPr>
        <w:drawing>
          <wp:inline distT="0" distB="0" distL="0" distR="0" wp14:anchorId="366900B9" wp14:editId="754D94EB">
            <wp:extent cx="400050" cy="809625"/>
            <wp:effectExtent l="19050" t="0" r="0" b="0"/>
            <wp:docPr id="3" name="Kép 3"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2"/>
                    <pic:cNvPicPr>
                      <a:picLocks noChangeAspect="1" noChangeArrowheads="1"/>
                    </pic:cNvPicPr>
                  </pic:nvPicPr>
                  <pic:blipFill>
                    <a:blip r:embed="rId5" cstate="print">
                      <a:grayscl/>
                    </a:blip>
                    <a:srcRect/>
                    <a:stretch>
                      <a:fillRect/>
                    </a:stretch>
                  </pic:blipFill>
                  <pic:spPr bwMode="auto">
                    <a:xfrm>
                      <a:off x="0" y="0"/>
                      <a:ext cx="400050" cy="809625"/>
                    </a:xfrm>
                    <a:prstGeom prst="rect">
                      <a:avLst/>
                    </a:prstGeom>
                    <a:noFill/>
                    <a:ln w="9525">
                      <a:noFill/>
                      <a:miter lim="800000"/>
                      <a:headEnd/>
                      <a:tailEnd/>
                    </a:ln>
                  </pic:spPr>
                </pic:pic>
              </a:graphicData>
            </a:graphic>
          </wp:inline>
        </w:drawing>
      </w:r>
    </w:p>
    <w:p w:rsidR="00D404E9" w:rsidRPr="00555674" w:rsidRDefault="00D404E9" w:rsidP="00D404E9"/>
    <w:p w:rsidR="00D404E9" w:rsidRPr="009517F8" w:rsidRDefault="00D404E9" w:rsidP="00D404E9">
      <w:pPr>
        <w:tabs>
          <w:tab w:val="left" w:pos="4500"/>
          <w:tab w:val="left" w:pos="4536"/>
        </w:tabs>
        <w:autoSpaceDE w:val="0"/>
        <w:autoSpaceDN w:val="0"/>
        <w:adjustRightInd w:val="0"/>
        <w:jc w:val="center"/>
        <w:rPr>
          <w:sz w:val="22"/>
          <w:szCs w:val="22"/>
        </w:rPr>
      </w:pPr>
      <w:r>
        <w:t>B</w:t>
      </w:r>
      <w:r w:rsidRPr="009517F8">
        <w:rPr>
          <w:sz w:val="22"/>
          <w:szCs w:val="22"/>
        </w:rPr>
        <w:t xml:space="preserve">ARANYA </w:t>
      </w:r>
      <w:r>
        <w:t>M</w:t>
      </w:r>
      <w:r w:rsidRPr="009517F8">
        <w:rPr>
          <w:sz w:val="22"/>
          <w:szCs w:val="22"/>
        </w:rPr>
        <w:t xml:space="preserve">EGYEI </w:t>
      </w:r>
      <w:r>
        <w:t>R</w:t>
      </w:r>
      <w:r w:rsidRPr="009517F8">
        <w:rPr>
          <w:sz w:val="22"/>
          <w:szCs w:val="22"/>
        </w:rPr>
        <w:t>ENDŐR-</w:t>
      </w:r>
      <w:r>
        <w:t>F</w:t>
      </w:r>
      <w:r w:rsidRPr="009517F8">
        <w:rPr>
          <w:sz w:val="22"/>
          <w:szCs w:val="22"/>
        </w:rPr>
        <w:t>ŐKAPITÁNYSÁG</w:t>
      </w:r>
    </w:p>
    <w:p w:rsidR="00D404E9" w:rsidRPr="009517F8" w:rsidRDefault="00D404E9" w:rsidP="00D404E9">
      <w:pPr>
        <w:tabs>
          <w:tab w:val="left" w:pos="4500"/>
          <w:tab w:val="left" w:pos="4536"/>
        </w:tabs>
        <w:autoSpaceDE w:val="0"/>
        <w:autoSpaceDN w:val="0"/>
        <w:adjustRightInd w:val="0"/>
        <w:jc w:val="center"/>
        <w:rPr>
          <w:sz w:val="20"/>
          <w:szCs w:val="20"/>
        </w:rPr>
      </w:pPr>
      <w:r w:rsidRPr="009517F8">
        <w:rPr>
          <w:sz w:val="22"/>
          <w:szCs w:val="22"/>
        </w:rPr>
        <w:t>B</w:t>
      </w:r>
      <w:r w:rsidRPr="009517F8">
        <w:rPr>
          <w:sz w:val="20"/>
          <w:szCs w:val="20"/>
        </w:rPr>
        <w:t xml:space="preserve">ŰNÜGYI </w:t>
      </w:r>
      <w:r w:rsidRPr="009517F8">
        <w:rPr>
          <w:sz w:val="22"/>
          <w:szCs w:val="22"/>
        </w:rPr>
        <w:t>I</w:t>
      </w:r>
      <w:r w:rsidRPr="009517F8">
        <w:rPr>
          <w:sz w:val="20"/>
          <w:szCs w:val="20"/>
        </w:rPr>
        <w:t>GAZGATÓSÁG</w:t>
      </w:r>
    </w:p>
    <w:p w:rsidR="00D404E9" w:rsidRPr="009517F8" w:rsidRDefault="00D404E9" w:rsidP="00D404E9">
      <w:pPr>
        <w:tabs>
          <w:tab w:val="left" w:pos="4500"/>
          <w:tab w:val="left" w:pos="4536"/>
        </w:tabs>
        <w:autoSpaceDE w:val="0"/>
        <w:autoSpaceDN w:val="0"/>
        <w:adjustRightInd w:val="0"/>
        <w:jc w:val="center"/>
        <w:rPr>
          <w:sz w:val="20"/>
          <w:szCs w:val="20"/>
        </w:rPr>
      </w:pPr>
      <w:r w:rsidRPr="009517F8">
        <w:rPr>
          <w:sz w:val="22"/>
          <w:szCs w:val="22"/>
        </w:rPr>
        <w:t>B</w:t>
      </w:r>
      <w:r w:rsidRPr="009517F8">
        <w:rPr>
          <w:sz w:val="20"/>
          <w:szCs w:val="20"/>
        </w:rPr>
        <w:t xml:space="preserve">ŰNMEGELŐZÉSI </w:t>
      </w:r>
      <w:r w:rsidRPr="009517F8">
        <w:rPr>
          <w:sz w:val="22"/>
          <w:szCs w:val="22"/>
        </w:rPr>
        <w:t>O</w:t>
      </w:r>
      <w:r w:rsidRPr="009517F8">
        <w:rPr>
          <w:sz w:val="20"/>
          <w:szCs w:val="20"/>
        </w:rPr>
        <w:t>SZTÁLY</w:t>
      </w:r>
    </w:p>
    <w:p w:rsidR="00D404E9" w:rsidRDefault="00D404E9" w:rsidP="00D404E9"/>
    <w:p w:rsidR="00D404E9" w:rsidRPr="001766DC" w:rsidRDefault="00D404E9" w:rsidP="00D404E9">
      <w:r w:rsidRPr="002A76FD">
        <w:rPr>
          <w:noProof/>
          <w:sz w:val="32"/>
          <w:szCs w:val="32"/>
        </w:rPr>
        <mc:AlternateContent>
          <mc:Choice Requires="wps">
            <w:drawing>
              <wp:anchor distT="45720" distB="45720" distL="114300" distR="114300" simplePos="0" relativeHeight="251660288" behindDoc="0" locked="0" layoutInCell="1" allowOverlap="1" wp14:anchorId="3C56E1CC" wp14:editId="6C2134A3">
                <wp:simplePos x="0" y="0"/>
                <wp:positionH relativeFrom="column">
                  <wp:posOffset>4119880</wp:posOffset>
                </wp:positionH>
                <wp:positionV relativeFrom="paragraph">
                  <wp:posOffset>30480</wp:posOffset>
                </wp:positionV>
                <wp:extent cx="1713548" cy="333375"/>
                <wp:effectExtent l="0" t="0" r="1270" b="9525"/>
                <wp:wrapNone/>
                <wp:docPr id="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548" cy="333375"/>
                        </a:xfrm>
                        <a:prstGeom prst="rect">
                          <a:avLst/>
                        </a:prstGeom>
                        <a:solidFill>
                          <a:srgbClr val="FFFFFF"/>
                        </a:solidFill>
                        <a:ln w="9525">
                          <a:noFill/>
                          <a:miter lim="800000"/>
                          <a:headEnd/>
                          <a:tailEnd/>
                        </a:ln>
                      </wps:spPr>
                      <wps:txbx>
                        <w:txbxContent>
                          <w:p w:rsidR="00D404E9" w:rsidRPr="002A76FD" w:rsidRDefault="00D404E9" w:rsidP="00D404E9">
                            <w:pPr>
                              <w:rPr>
                                <w:sz w:val="32"/>
                                <w:szCs w:val="32"/>
                              </w:rPr>
                            </w:pPr>
                            <w:r w:rsidRPr="002A76FD">
                              <w:rPr>
                                <w:sz w:val="32"/>
                                <w:szCs w:val="32"/>
                              </w:rPr>
                              <w:t xml:space="preserve">2018. </w:t>
                            </w:r>
                            <w:r>
                              <w:rPr>
                                <w:sz w:val="32"/>
                                <w:szCs w:val="32"/>
                              </w:rPr>
                              <w:t>dec</w:t>
                            </w:r>
                            <w:r>
                              <w:rPr>
                                <w:sz w:val="32"/>
                                <w:szCs w:val="32"/>
                              </w:rPr>
                              <w: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6E1CC" id="_x0000_t202" coordsize="21600,21600" o:spt="202" path="m,l,21600r21600,l21600,xe">
                <v:stroke joinstyle="miter"/>
                <v:path gradientshapeok="t" o:connecttype="rect"/>
              </v:shapetype>
              <v:shape id="Szövegdoboz 2" o:spid="_x0000_s1026" type="#_x0000_t202" style="position:absolute;margin-left:324.4pt;margin-top:2.4pt;width:134.95pt;height:2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" stroked="f">
                <v:textbox>
                  <w:txbxContent>
                    <w:p w:rsidR="00D404E9" w:rsidRPr="002A76FD" w:rsidRDefault="00D404E9" w:rsidP="00D404E9">
                      <w:pPr>
                        <w:rPr>
                          <w:sz w:val="32"/>
                          <w:szCs w:val="32"/>
                        </w:rPr>
                      </w:pPr>
                      <w:r w:rsidRPr="002A76FD">
                        <w:rPr>
                          <w:sz w:val="32"/>
                          <w:szCs w:val="32"/>
                        </w:rPr>
                        <w:t xml:space="preserve">2018. </w:t>
                      </w:r>
                      <w:r>
                        <w:rPr>
                          <w:sz w:val="32"/>
                          <w:szCs w:val="32"/>
                        </w:rPr>
                        <w:t>dec</w:t>
                      </w:r>
                      <w:r>
                        <w:rPr>
                          <w:sz w:val="32"/>
                          <w:szCs w:val="32"/>
                        </w:rPr>
                        <w:t>ember</w:t>
                      </w:r>
                    </w:p>
                  </w:txbxContent>
                </v:textbox>
              </v:shape>
            </w:pict>
          </mc:Fallback>
        </mc:AlternateContent>
      </w:r>
    </w:p>
    <w:p w:rsidR="00D404E9" w:rsidRPr="001766DC" w:rsidRDefault="00D404E9" w:rsidP="00D404E9">
      <w:pPr>
        <w:jc w:val="center"/>
      </w:pPr>
    </w:p>
    <w:p w:rsidR="00D404E9" w:rsidRDefault="00D404E9" w:rsidP="00D404E9">
      <w:pPr>
        <w:jc w:val="center"/>
        <w:rPr>
          <w:sz w:val="40"/>
          <w:szCs w:val="40"/>
        </w:rPr>
      </w:pPr>
      <w:r>
        <w:rPr>
          <w:noProof/>
          <w:sz w:val="32"/>
          <w:szCs w:val="32"/>
        </w:rPr>
        <mc:AlternateContent>
          <mc:Choice Requires="wps">
            <w:drawing>
              <wp:anchor distT="0" distB="0" distL="114300" distR="114300" simplePos="0" relativeHeight="251659264" behindDoc="0" locked="0" layoutInCell="1" allowOverlap="1" wp14:anchorId="50ED2FC6" wp14:editId="364EA1C3">
                <wp:simplePos x="0" y="0"/>
                <wp:positionH relativeFrom="column">
                  <wp:posOffset>3605530</wp:posOffset>
                </wp:positionH>
                <wp:positionV relativeFrom="paragraph">
                  <wp:posOffset>405130</wp:posOffset>
                </wp:positionV>
                <wp:extent cx="2124075" cy="190500"/>
                <wp:effectExtent l="0" t="0" r="0" b="0"/>
                <wp:wrapNone/>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24075" cy="190500"/>
                        </a:xfrm>
                        <a:prstGeom prst="rect">
                          <a:avLst/>
                        </a:prstGeom>
                        <a:extLst>
                          <a:ext uri="{AF507438-7753-43E0-B8FC-AC1667EBCBE1}">
                            <a14:hiddenEffects xmlns:a14="http://schemas.microsoft.com/office/drawing/2010/main">
                              <a:effectLst/>
                            </a14:hiddenEffects>
                          </a:ext>
                        </a:extLst>
                      </wps:spPr>
                      <wps:txbx>
                        <w:txbxContent>
                          <w:p w:rsidR="00D404E9" w:rsidRPr="002A76FD" w:rsidRDefault="00D404E9" w:rsidP="00D404E9">
                            <w:pPr>
                              <w:pStyle w:val="NormlWeb"/>
                              <w:spacing w:before="0" w:beforeAutospacing="0" w:after="0" w:afterAutospacing="0"/>
                              <w:jc w:val="center"/>
                              <w:rPr>
                                <w:color w:val="0070C0"/>
                              </w:rPr>
                            </w:pPr>
                            <w:r w:rsidRPr="002A76FD">
                              <w:rPr>
                                <w:rFonts w:ascii="Arial Black" w:hAnsi="Arial Black"/>
                                <w:color w:val="0070C0"/>
                                <w:sz w:val="28"/>
                                <w:szCs w:val="28"/>
                                <w14:textOutline w14:w="9525" w14:cap="flat" w14:cmpd="sng" w14:algn="ctr">
                                  <w14:solidFill>
                                    <w14:srgbClr w14:val="000000"/>
                                  </w14:solidFill>
                                  <w14:prstDash w14:val="solid"/>
                                  <w14:round/>
                                </w14:textOutline>
                              </w:rPr>
                              <w:t>HÍRLEVÉL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ED2FC6" id="Szövegdoboz 1" o:spid="_x0000_s1027" type="#_x0000_t202" style="position:absolute;left:0;text-align:left;margin-left:283.9pt;margin-top:31.9pt;width:167.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" filled="f" stroked="f">
                <o:lock v:ext="edit" shapetype="t"/>
                <v:textbox style="mso-fit-shape-to-text:t">
                  <w:txbxContent>
                    <w:p w:rsidR="00D404E9" w:rsidRPr="002A76FD" w:rsidRDefault="00D404E9" w:rsidP="00D404E9">
                      <w:pPr>
                        <w:pStyle w:val="NormlWeb"/>
                        <w:spacing w:before="0" w:beforeAutospacing="0" w:after="0" w:afterAutospacing="0"/>
                        <w:jc w:val="center"/>
                        <w:rPr>
                          <w:color w:val="0070C0"/>
                        </w:rPr>
                      </w:pPr>
                      <w:r w:rsidRPr="002A76FD">
                        <w:rPr>
                          <w:rFonts w:ascii="Arial Black" w:hAnsi="Arial Black"/>
                          <w:color w:val="0070C0"/>
                          <w:sz w:val="28"/>
                          <w:szCs w:val="28"/>
                          <w14:textOutline w14:w="9525" w14:cap="flat" w14:cmpd="sng" w14:algn="ctr">
                            <w14:solidFill>
                              <w14:srgbClr w14:val="000000"/>
                            </w14:solidFill>
                            <w14:prstDash w14:val="solid"/>
                            <w14:round/>
                          </w14:textOutline>
                        </w:rPr>
                        <w:t>HÍRLEVÉL</w:t>
                      </w:r>
                    </w:p>
                  </w:txbxContent>
                </v:textbox>
              </v:shape>
            </w:pict>
          </mc:Fallback>
        </mc:AlternateContent>
      </w:r>
      <w:r>
        <w:rPr>
          <w:noProof/>
          <w:sz w:val="40"/>
          <w:szCs w:val="40"/>
        </w:rPr>
        <mc:AlternateContent>
          <mc:Choice Requires="wps">
            <w:drawing>
              <wp:inline distT="0" distB="0" distL="0" distR="0" wp14:anchorId="01A07FB9" wp14:editId="0550936F">
                <wp:extent cx="5486400" cy="400050"/>
                <wp:effectExtent l="9525" t="9525" r="28575" b="9525"/>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400050"/>
                        </a:xfrm>
                        <a:prstGeom prst="rect">
                          <a:avLst/>
                        </a:prstGeom>
                        <a:extLst>
                          <a:ext uri="{AF507438-7753-43E0-B8FC-AC1667EBCBE1}">
                            <a14:hiddenEffects xmlns:a14="http://schemas.microsoft.com/office/drawing/2010/main">
                              <a:effectLst/>
                            </a14:hiddenEffects>
                          </a:ext>
                        </a:extLst>
                      </wps:spPr>
                      <wps:txbx>
                        <w:txbxContent>
                          <w:p w:rsidR="00D404E9" w:rsidRDefault="00D404E9" w:rsidP="00D404E9">
                            <w:pPr>
                              <w:pStyle w:val="NormlWeb"/>
                              <w:spacing w:before="0" w:beforeAutospacing="0" w:after="0" w:afterAutospacing="0"/>
                              <w:jc w:val="center"/>
                            </w:pPr>
                            <w:r w:rsidRPr="00D404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ELBIR</w:t>
                            </w:r>
                          </w:p>
                        </w:txbxContent>
                      </wps:txbx>
                      <wps:bodyPr wrap="square" numCol="1" fromWordArt="1">
                        <a:prstTxWarp prst="textPlain">
                          <a:avLst>
                            <a:gd name="adj" fmla="val 50000"/>
                          </a:avLst>
                        </a:prstTxWarp>
                        <a:spAutoFit/>
                      </wps:bodyPr>
                    </wps:wsp>
                  </a:graphicData>
                </a:graphic>
              </wp:inline>
            </w:drawing>
          </mc:Choice>
          <mc:Fallback>
            <w:pict>
              <v:shape w14:anchorId="01A07FB9" id="Szövegdoboz 4" o:spid="_x0000_s1028" type="#_x0000_t202" style="width:6in;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" filled="f" stroked="f">
                <o:lock v:ext="edit" shapetype="t"/>
                <v:textbox style="mso-fit-shape-to-text:t">
                  <w:txbxContent>
                    <w:p w:rsidR="00D404E9" w:rsidRDefault="00D404E9" w:rsidP="00D404E9">
                      <w:pPr>
                        <w:pStyle w:val="NormlWeb"/>
                        <w:spacing w:before="0" w:beforeAutospacing="0" w:after="0" w:afterAutospacing="0"/>
                        <w:jc w:val="center"/>
                      </w:pPr>
                      <w:r w:rsidRPr="00D404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ELBIR</w:t>
                      </w:r>
                    </w:p>
                  </w:txbxContent>
                </v:textbox>
                <w10:anchorlock/>
              </v:shape>
            </w:pict>
          </mc:Fallback>
        </mc:AlternateContent>
      </w:r>
    </w:p>
    <w:p w:rsidR="00D404E9" w:rsidRDefault="00D404E9" w:rsidP="00D404E9">
      <w:pPr>
        <w:jc w:val="center"/>
        <w:rPr>
          <w:spacing w:val="20"/>
          <w:sz w:val="16"/>
          <w:szCs w:val="16"/>
        </w:rPr>
      </w:pPr>
      <w:r w:rsidRPr="001A2B12">
        <w:rPr>
          <w:spacing w:val="20"/>
          <w:sz w:val="16"/>
          <w:szCs w:val="16"/>
        </w:rPr>
        <w:t>EL</w:t>
      </w:r>
      <w:r>
        <w:rPr>
          <w:spacing w:val="20"/>
          <w:sz w:val="16"/>
          <w:szCs w:val="16"/>
        </w:rPr>
        <w:t>EKTRONIKUS LAKOSSÁGI</w:t>
      </w:r>
      <w:r w:rsidRPr="001A2B12">
        <w:rPr>
          <w:spacing w:val="20"/>
          <w:sz w:val="16"/>
          <w:szCs w:val="16"/>
        </w:rPr>
        <w:t xml:space="preserve"> BŰNMEGELŐZÉSI</w:t>
      </w:r>
      <w:r>
        <w:rPr>
          <w:spacing w:val="20"/>
          <w:sz w:val="16"/>
          <w:szCs w:val="16"/>
        </w:rPr>
        <w:t xml:space="preserve"> </w:t>
      </w:r>
      <w:r w:rsidRPr="001A2B12">
        <w:rPr>
          <w:spacing w:val="20"/>
          <w:sz w:val="16"/>
          <w:szCs w:val="16"/>
        </w:rPr>
        <w:t>INFORMÁCIÓS RENDSZER</w:t>
      </w:r>
    </w:p>
    <w:p w:rsidR="00D404E9" w:rsidRPr="001A2B12" w:rsidRDefault="00D404E9" w:rsidP="00D404E9">
      <w:pPr>
        <w:jc w:val="center"/>
        <w:rPr>
          <w:spacing w:val="20"/>
          <w:sz w:val="16"/>
          <w:szCs w:val="16"/>
        </w:rPr>
      </w:pPr>
    </w:p>
    <w:p w:rsidR="00D404E9" w:rsidRDefault="00D404E9" w:rsidP="00D404E9">
      <w:pPr>
        <w:rPr>
          <w:sz w:val="32"/>
          <w:szCs w:val="32"/>
        </w:rPr>
      </w:pPr>
      <w:r>
        <w:rPr>
          <w:sz w:val="32"/>
          <w:szCs w:val="32"/>
        </w:rPr>
        <w:t xml:space="preserve">   </w:t>
      </w:r>
      <w:r>
        <w:rPr>
          <w:sz w:val="40"/>
          <w:szCs w:val="40"/>
        </w:rPr>
        <w:t xml:space="preserve"> </w:t>
      </w:r>
      <w:r>
        <w:rPr>
          <w:sz w:val="40"/>
          <w:szCs w:val="40"/>
        </w:rPr>
        <w:tab/>
      </w:r>
      <w:r>
        <w:rPr>
          <w:sz w:val="40"/>
          <w:szCs w:val="40"/>
        </w:rPr>
        <w:tab/>
      </w:r>
      <w:r>
        <w:rPr>
          <w:sz w:val="40"/>
          <w:szCs w:val="40"/>
        </w:rPr>
        <w:tab/>
        <w:t xml:space="preserve">           </w:t>
      </w:r>
    </w:p>
    <w:p w:rsidR="00D404E9" w:rsidRDefault="00D404E9" w:rsidP="00D404E9">
      <w:pPr>
        <w:rPr>
          <w:sz w:val="32"/>
          <w:szCs w:val="32"/>
        </w:rPr>
      </w:pPr>
    </w:p>
    <w:p w:rsidR="00D404E9" w:rsidRDefault="00D404E9" w:rsidP="00D404E9">
      <w:pPr>
        <w:rPr>
          <w:snapToGrid w:val="0"/>
          <w:color w:val="000000"/>
          <w:w w:val="0"/>
          <w:sz w:val="0"/>
          <w:szCs w:val="0"/>
          <w:u w:color="000000"/>
          <w:bdr w:val="none" w:sz="0" w:space="0" w:color="000000"/>
          <w:shd w:val="clear" w:color="000000" w:fill="000000"/>
          <w:lang w:val="x-none" w:eastAsia="x-none" w:bidi="x-none"/>
        </w:rPr>
      </w:pPr>
    </w:p>
    <w:p w:rsidR="00D404E9" w:rsidRDefault="00D404E9" w:rsidP="00D404E9">
      <w:pPr>
        <w:rPr>
          <w:snapToGrid w:val="0"/>
          <w:color w:val="000000"/>
          <w:w w:val="0"/>
          <w:sz w:val="0"/>
          <w:szCs w:val="0"/>
          <w:u w:color="000000"/>
          <w:bdr w:val="none" w:sz="0" w:space="0" w:color="000000"/>
          <w:shd w:val="clear" w:color="000000" w:fill="000000"/>
          <w:lang w:val="x-none" w:eastAsia="x-none" w:bidi="x-none"/>
        </w:rPr>
      </w:pPr>
    </w:p>
    <w:p w:rsidR="00D404E9" w:rsidRDefault="00D404E9" w:rsidP="00D404E9">
      <w:pPr>
        <w:rPr>
          <w:snapToGrid w:val="0"/>
          <w:color w:val="000000"/>
          <w:w w:val="0"/>
          <w:sz w:val="0"/>
          <w:szCs w:val="0"/>
          <w:u w:color="000000"/>
          <w:bdr w:val="none" w:sz="0" w:space="0" w:color="000000"/>
          <w:shd w:val="clear" w:color="000000" w:fill="000000"/>
          <w:lang w:val="x-none" w:eastAsia="x-none" w:bidi="x-none"/>
        </w:rPr>
      </w:pPr>
    </w:p>
    <w:p w:rsidR="00D404E9" w:rsidRDefault="00D404E9" w:rsidP="00D404E9">
      <w:pPr>
        <w:rPr>
          <w:snapToGrid w:val="0"/>
          <w:color w:val="000000"/>
          <w:w w:val="0"/>
          <w:sz w:val="0"/>
          <w:szCs w:val="0"/>
          <w:u w:color="000000"/>
          <w:bdr w:val="none" w:sz="0" w:space="0" w:color="000000"/>
          <w:shd w:val="clear" w:color="000000" w:fill="000000"/>
          <w:lang w:val="x-none" w:eastAsia="x-none" w:bidi="x-none"/>
        </w:rPr>
      </w:pPr>
    </w:p>
    <w:p w:rsidR="00D404E9" w:rsidRDefault="00D404E9" w:rsidP="00D404E9">
      <w:pPr>
        <w:rPr>
          <w:snapToGrid w:val="0"/>
          <w:color w:val="000000"/>
          <w:w w:val="0"/>
          <w:sz w:val="0"/>
          <w:szCs w:val="0"/>
          <w:u w:color="000000"/>
          <w:bdr w:val="none" w:sz="0" w:space="0" w:color="000000"/>
          <w:shd w:val="clear" w:color="000000" w:fill="000000"/>
          <w:lang w:val="x-none" w:eastAsia="x-none" w:bidi="x-none"/>
        </w:rPr>
      </w:pPr>
    </w:p>
    <w:p w:rsidR="00D404E9" w:rsidRDefault="00D404E9" w:rsidP="00D404E9">
      <w:pPr>
        <w:rPr>
          <w:noProof/>
          <w:sz w:val="32"/>
          <w:szCs w:val="32"/>
        </w:rPr>
      </w:pPr>
    </w:p>
    <w:p w:rsidR="00D404E9" w:rsidRDefault="00D404E9" w:rsidP="00D404E9">
      <w:pPr>
        <w:rPr>
          <w:sz w:val="32"/>
          <w:szCs w:val="32"/>
        </w:rPr>
      </w:pPr>
    </w:p>
    <w:p w:rsidR="00D404E9" w:rsidRDefault="00DE197F" w:rsidP="00D404E9">
      <w:pPr>
        <w:jc w:val="center"/>
        <w:rPr>
          <w:b/>
          <w:lang w:eastAsia="en-US"/>
        </w:rPr>
      </w:pPr>
      <w:r w:rsidRPr="009E6E6A">
        <w:rPr>
          <w:noProof/>
          <w:sz w:val="32"/>
          <w:szCs w:val="32"/>
        </w:rPr>
        <mc:AlternateContent>
          <mc:Choice Requires="wps">
            <w:drawing>
              <wp:anchor distT="45720" distB="45720" distL="114300" distR="114300" simplePos="0" relativeHeight="251663360" behindDoc="0" locked="0" layoutInCell="1" allowOverlap="1" wp14:anchorId="09A3A3EB" wp14:editId="65D42A76">
                <wp:simplePos x="0" y="0"/>
                <wp:positionH relativeFrom="column">
                  <wp:posOffset>4812348</wp:posOffset>
                </wp:positionH>
                <wp:positionV relativeFrom="paragraph">
                  <wp:posOffset>463234</wp:posOffset>
                </wp:positionV>
                <wp:extent cx="3067685" cy="1404620"/>
                <wp:effectExtent l="953" t="0" r="317" b="318"/>
                <wp:wrapNone/>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67685" cy="1404620"/>
                        </a:xfrm>
                        <a:prstGeom prst="rect">
                          <a:avLst/>
                        </a:prstGeom>
                        <a:solidFill>
                          <a:srgbClr val="FFFFFF"/>
                        </a:solidFill>
                        <a:ln w="9525">
                          <a:noFill/>
                          <a:miter lim="800000"/>
                          <a:headEnd/>
                          <a:tailEnd/>
                        </a:ln>
                      </wps:spPr>
                      <wps:txbx>
                        <w:txbxContent>
                          <w:p w:rsidR="00D404E9" w:rsidRPr="00DE197F" w:rsidRDefault="00DE197F" w:rsidP="00D404E9">
                            <w:pPr>
                              <w:rPr>
                                <w:b/>
                                <w:sz w:val="20"/>
                                <w:szCs w:val="20"/>
                              </w:rPr>
                            </w:pPr>
                            <w:proofErr w:type="spellStart"/>
                            <w:r w:rsidRPr="00DE197F">
                              <w:rPr>
                                <w:sz w:val="20"/>
                                <w:szCs w:val="20"/>
                              </w:rPr>
                              <w:t>Horvay</w:t>
                            </w:r>
                            <w:proofErr w:type="spellEnd"/>
                            <w:r w:rsidRPr="00DE197F">
                              <w:rPr>
                                <w:sz w:val="20"/>
                                <w:szCs w:val="20"/>
                              </w:rPr>
                              <w:t xml:space="preserve"> János</w:t>
                            </w:r>
                            <w:r w:rsidRPr="00DE197F">
                              <w:rPr>
                                <w:sz w:val="20"/>
                                <w:szCs w:val="20"/>
                              </w:rPr>
                              <w:t>-</w:t>
                            </w:r>
                            <w:r w:rsidRPr="00DE197F">
                              <w:rPr>
                                <w:sz w:val="20"/>
                                <w:szCs w:val="20"/>
                              </w:rPr>
                              <w:t xml:space="preserve">Apáti </w:t>
                            </w:r>
                            <w:proofErr w:type="spellStart"/>
                            <w:r w:rsidRPr="00DE197F">
                              <w:rPr>
                                <w:sz w:val="20"/>
                                <w:szCs w:val="20"/>
                              </w:rPr>
                              <w:t>Abt</w:t>
                            </w:r>
                            <w:proofErr w:type="spellEnd"/>
                            <w:r w:rsidRPr="00DE197F">
                              <w:rPr>
                                <w:sz w:val="20"/>
                                <w:szCs w:val="20"/>
                              </w:rPr>
                              <w:t xml:space="preserve"> Sándor</w:t>
                            </w:r>
                            <w:r w:rsidRPr="00DE197F">
                              <w:rPr>
                                <w:sz w:val="20"/>
                                <w:szCs w:val="20"/>
                              </w:rPr>
                              <w:t>-</w:t>
                            </w:r>
                            <w:r w:rsidRPr="00DE197F">
                              <w:rPr>
                                <w:sz w:val="20"/>
                                <w:szCs w:val="20"/>
                              </w:rPr>
                              <w:t>Schulek Frigyes</w:t>
                            </w:r>
                            <w:r w:rsidRPr="00DE197F">
                              <w:rPr>
                                <w:sz w:val="20"/>
                                <w:szCs w:val="20"/>
                              </w:rPr>
                              <w:t>: Zsolnay Vilmos szobor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A3A3EB" id="_x0000_s1029" type="#_x0000_t202" style="position:absolute;left:0;text-align:left;margin-left:378.95pt;margin-top:36.5pt;width:241.55pt;height:110.6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" stroked="f">
                <v:textbox style="mso-fit-shape-to-text:t">
                  <w:txbxContent>
                    <w:p w:rsidR="00D404E9" w:rsidRPr="00DE197F" w:rsidRDefault="00DE197F" w:rsidP="00D404E9">
                      <w:pPr>
                        <w:rPr>
                          <w:b/>
                          <w:sz w:val="20"/>
                          <w:szCs w:val="20"/>
                        </w:rPr>
                      </w:pPr>
                      <w:proofErr w:type="spellStart"/>
                      <w:r w:rsidRPr="00DE197F">
                        <w:rPr>
                          <w:sz w:val="20"/>
                          <w:szCs w:val="20"/>
                        </w:rPr>
                        <w:t>Horvay</w:t>
                      </w:r>
                      <w:proofErr w:type="spellEnd"/>
                      <w:r w:rsidRPr="00DE197F">
                        <w:rPr>
                          <w:sz w:val="20"/>
                          <w:szCs w:val="20"/>
                        </w:rPr>
                        <w:t xml:space="preserve"> János</w:t>
                      </w:r>
                      <w:r w:rsidRPr="00DE197F">
                        <w:rPr>
                          <w:sz w:val="20"/>
                          <w:szCs w:val="20"/>
                        </w:rPr>
                        <w:t>-</w:t>
                      </w:r>
                      <w:r w:rsidRPr="00DE197F">
                        <w:rPr>
                          <w:sz w:val="20"/>
                          <w:szCs w:val="20"/>
                        </w:rPr>
                        <w:t xml:space="preserve">Apáti </w:t>
                      </w:r>
                      <w:proofErr w:type="spellStart"/>
                      <w:r w:rsidRPr="00DE197F">
                        <w:rPr>
                          <w:sz w:val="20"/>
                          <w:szCs w:val="20"/>
                        </w:rPr>
                        <w:t>Abt</w:t>
                      </w:r>
                      <w:proofErr w:type="spellEnd"/>
                      <w:r w:rsidRPr="00DE197F">
                        <w:rPr>
                          <w:sz w:val="20"/>
                          <w:szCs w:val="20"/>
                        </w:rPr>
                        <w:t xml:space="preserve"> Sándor</w:t>
                      </w:r>
                      <w:r w:rsidRPr="00DE197F">
                        <w:rPr>
                          <w:sz w:val="20"/>
                          <w:szCs w:val="20"/>
                        </w:rPr>
                        <w:t>-</w:t>
                      </w:r>
                      <w:r w:rsidRPr="00DE197F">
                        <w:rPr>
                          <w:sz w:val="20"/>
                          <w:szCs w:val="20"/>
                        </w:rPr>
                        <w:t>Schulek Frigyes</w:t>
                      </w:r>
                      <w:r w:rsidRPr="00DE197F">
                        <w:rPr>
                          <w:sz w:val="20"/>
                          <w:szCs w:val="20"/>
                        </w:rPr>
                        <w:t>: Zsolnay Vilmos szobor</w:t>
                      </w:r>
                    </w:p>
                  </w:txbxContent>
                </v:textbox>
              </v:shape>
            </w:pict>
          </mc:Fallback>
        </mc:AlternateContent>
      </w:r>
      <w:r w:rsidR="00D404E9">
        <w:rPr>
          <w:noProof/>
        </w:rPr>
        <w:drawing>
          <wp:inline distT="0" distB="0" distL="0" distR="0" wp14:anchorId="4B193C4C" wp14:editId="222B057B">
            <wp:extent cx="5715000" cy="2724150"/>
            <wp:effectExtent l="0" t="0" r="0" b="0"/>
            <wp:docPr id="7" name="Kép 7" descr="https://m.blog.hu/ur/urbanista/image/167365_111206-mikulassapka-zsolnay-szobor-600-lapo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blog.hu/ur/urbanista/image/167365_111206-mikulassapka-zsolnay-szobor-600-lapos%5b1%5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noProof/>
        </w:rPr>
      </w:pP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lang w:eastAsia="en-US"/>
        </w:rPr>
      </w:pPr>
    </w:p>
    <w:p w:rsidR="00D404E9" w:rsidRDefault="00D404E9" w:rsidP="00D404E9">
      <w:pPr>
        <w:jc w:val="center"/>
        <w:rPr>
          <w:b/>
          <w:lang w:eastAsia="en-US"/>
        </w:rPr>
      </w:pPr>
    </w:p>
    <w:p w:rsidR="00F21AB1" w:rsidRPr="009455BA" w:rsidRDefault="00F21AB1" w:rsidP="00F21AB1">
      <w:pPr>
        <w:spacing w:before="100" w:beforeAutospacing="1" w:after="100" w:afterAutospacing="1"/>
        <w:outlineLvl w:val="1"/>
        <w:rPr>
          <w:b/>
          <w:bCs/>
        </w:rPr>
      </w:pPr>
      <w:r w:rsidRPr="009455BA">
        <w:rPr>
          <w:b/>
          <w:bCs/>
        </w:rPr>
        <w:t>Készüljön az ünnepekre biztonságban!</w:t>
      </w:r>
    </w:p>
    <w:p w:rsidR="00F21AB1" w:rsidRPr="009455BA" w:rsidRDefault="00F21AB1" w:rsidP="00F21AB1">
      <w:pPr>
        <w:spacing w:before="100" w:beforeAutospacing="1" w:after="100" w:afterAutospacing="1"/>
        <w:jc w:val="both"/>
      </w:pPr>
      <w:r w:rsidRPr="009455BA">
        <w:rPr>
          <w:b/>
          <w:bCs/>
        </w:rPr>
        <w:t>Védekezés a zseblopások ellen</w:t>
      </w:r>
    </w:p>
    <w:p w:rsidR="00F21AB1" w:rsidRPr="009455BA" w:rsidRDefault="00F21AB1" w:rsidP="00F21AB1">
      <w:pPr>
        <w:spacing w:before="100" w:beforeAutospacing="1" w:after="100" w:afterAutospacing="1"/>
        <w:jc w:val="both"/>
      </w:pPr>
      <w:r w:rsidRPr="009455BA">
        <w:t> A zseblopásokat jellemzően zsúfolt helyeken, az utcán, tömegközlekedési eszközökön, piacokon vagy bevásárlóközpontokban követik el. Éppen ezért pénzüket, bankkártyájukat, egyéb más értékeiket már akkor tegyék biztonságos, nem észrevehető, illetve könnyen hozzáférhető helyre, amikor otthonról elindulnak. Lehetőség szerint a kabátjuk belső zsebében tárolják a pénztárcájukat, az irataikat, s ha lehet a telefonjukat is. A PIN kódjukat soha ne tartsák a bankkártyájuk mellett.</w:t>
      </w:r>
    </w:p>
    <w:p w:rsidR="00F21AB1" w:rsidRPr="009455BA" w:rsidRDefault="007E60BF" w:rsidP="00F21AB1">
      <w:pPr>
        <w:spacing w:before="100" w:beforeAutospacing="1" w:after="100" w:afterAutospacing="1"/>
        <w:jc w:val="both"/>
      </w:pPr>
      <w:r>
        <w:rPr>
          <w:noProof/>
        </w:rPr>
        <w:drawing>
          <wp:anchor distT="0" distB="0" distL="114300" distR="114300" simplePos="0" relativeHeight="251670528" behindDoc="1" locked="0" layoutInCell="1" allowOverlap="1" wp14:anchorId="13C578BB" wp14:editId="19B568CA">
            <wp:simplePos x="0" y="0"/>
            <wp:positionH relativeFrom="column">
              <wp:posOffset>1738630</wp:posOffset>
            </wp:positionH>
            <wp:positionV relativeFrom="paragraph">
              <wp:posOffset>1298788</wp:posOffset>
            </wp:positionV>
            <wp:extent cx="4081666" cy="1667510"/>
            <wp:effectExtent l="0" t="0" r="0" b="8890"/>
            <wp:wrapTight wrapText="bothSides">
              <wp:wrapPolygon edited="0">
                <wp:start x="0" y="0"/>
                <wp:lineTo x="0" y="21468"/>
                <wp:lineTo x="21476" y="21468"/>
                <wp:lineTo x="21476" y="0"/>
                <wp:lineTo x="0" y="0"/>
              </wp:wrapPolygon>
            </wp:wrapTight>
            <wp:docPr id="16" name="Kép 16" descr="Képtalálat a következ&amp;odblac;re: „zseblop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amp;odblac;re: „zseblopá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1666" cy="1667510"/>
                    </a:xfrm>
                    <a:prstGeom prst="rect">
                      <a:avLst/>
                    </a:prstGeom>
                    <a:noFill/>
                    <a:ln>
                      <a:noFill/>
                    </a:ln>
                  </pic:spPr>
                </pic:pic>
              </a:graphicData>
            </a:graphic>
          </wp:anchor>
        </w:drawing>
      </w:r>
      <w:r w:rsidR="00F21AB1" w:rsidRPr="009455BA">
        <w:t xml:space="preserve">Fontos, hogy az értékeikre mindig ügyeljenek! A pénz- és irattárcákat ne a táskák, kosarak tetején tartsák és tárolásra a nadrág hátsó zsebei sem nyújtanak kellő biztonságot. Megfelelő védelmet csak a belső zsebek nyújtanak. Irataikat a lakáskulcsaiktól és slusszkulcsaitól elkülönítve tárolják! Télen a vastagabb felsőruházat miatt kevésbé lehet érezni, ha valaki belenyúl a zsebükbe. Ha mégis megtörtént a lopás és ezt észlelték, ne szálljanak szembe a tolvajjal! Hívjanak segítséget, értesítsék a rendőrséget! Ha a lopás során az iratok mellett a lakáskulcsot is elvitték, sürgősen cseréltessék le a zárat, ha pedig a bankkártyájuk tűnt el, azt azonnal </w:t>
      </w:r>
      <w:proofErr w:type="spellStart"/>
      <w:r w:rsidR="00F21AB1" w:rsidRPr="009455BA">
        <w:t>tiltassák</w:t>
      </w:r>
      <w:proofErr w:type="spellEnd"/>
      <w:r w:rsidR="00F21AB1" w:rsidRPr="009455BA">
        <w:t xml:space="preserve"> le!</w:t>
      </w:r>
    </w:p>
    <w:p w:rsidR="00F21AB1" w:rsidRPr="009455BA" w:rsidRDefault="00F21AB1" w:rsidP="00F21AB1">
      <w:pPr>
        <w:spacing w:before="100" w:beforeAutospacing="1" w:after="100" w:afterAutospacing="1"/>
        <w:jc w:val="both"/>
      </w:pPr>
      <w:r w:rsidRPr="009455BA">
        <w:rPr>
          <w:b/>
          <w:bCs/>
        </w:rPr>
        <w:t>Tömegközlekedési eszközök</w:t>
      </w:r>
    </w:p>
    <w:p w:rsidR="00F21AB1" w:rsidRPr="009455BA" w:rsidRDefault="00F21AB1" w:rsidP="00F21AB1">
      <w:pPr>
        <w:spacing w:before="100" w:beforeAutospacing="1" w:after="100" w:afterAutospacing="1"/>
        <w:jc w:val="both"/>
      </w:pPr>
      <w:r w:rsidRPr="009455BA">
        <w:t xml:space="preserve">Zsúfolt helyeken táskájukat tartsák bezárva, lehetőség szerint használjanak a cipzáron kívül csattal is zárható táskát, amely nehezíti a hozzáférést. A kezükkel, karjukkal öleljék át táskájukat! Semmiképpen ne tegyék könnyelműen a hátukra, oldalukra! Lehetőség szerint utazás, vagy várakozás során kerüljék a tömeget! Értékeikre ne hívják fel a figyelmet azzal, hogy tömegközlekedési eszközön például a tárcájukból pénzt vesznek ki, vagy a nagy értékű mobiltelefonjukat, </w:t>
      </w:r>
      <w:proofErr w:type="spellStart"/>
      <w:r w:rsidRPr="009455BA">
        <w:t>tabletjüket</w:t>
      </w:r>
      <w:proofErr w:type="spellEnd"/>
      <w:r w:rsidRPr="009455BA">
        <w:t xml:space="preserve"> látványosan használják, mert miután azt elteszik, megmutatják a pontos helyét az Önöket figyelő bűnözőknek!</w:t>
      </w:r>
    </w:p>
    <w:p w:rsidR="00F21AB1" w:rsidRPr="009455BA" w:rsidRDefault="00F21AB1" w:rsidP="00F21AB1">
      <w:pPr>
        <w:spacing w:before="100" w:beforeAutospacing="1" w:after="100" w:afterAutospacing="1"/>
        <w:jc w:val="both"/>
      </w:pPr>
      <w:r w:rsidRPr="009455BA">
        <w:t xml:space="preserve">Ha tömegközlekedési eszközön, vagy bevásárlásnál szokatlan, oda nem illő esemény történik - például néhány ember heves szóváltásba bocsátkozik vagy valaki elájul - az esetlegesen szükséges segítség mellett tanácsos az értékeire még inkább odafigyelni! Nagyon sok tolvaj használja ki az emberek jó szándékát, segítőkészségét, illetve az ilyen jellegű eseményekből adódó </w:t>
      </w:r>
      <w:proofErr w:type="spellStart"/>
      <w:r w:rsidRPr="009455BA">
        <w:t>figyelmetlenségét</w:t>
      </w:r>
      <w:proofErr w:type="spellEnd"/>
      <w:r w:rsidRPr="009455BA">
        <w:t xml:space="preserve">, a zűrzavart. Ha felmerül a gyanú, hogy a bevásárlóhelyen, vagy tömegközlekedési eszközön zsebtolvajok tevékenykednek, jelezzék </w:t>
      </w:r>
      <w:r w:rsidR="00417F4E">
        <w:t xml:space="preserve">az </w:t>
      </w:r>
      <w:r w:rsidRPr="009455BA">
        <w:t>ott lévő biztonsági szolgálat tagjainak, illetőleg a jármű vezetőjének. Amennyiben szükséges hívják a rendőrséget!</w:t>
      </w:r>
    </w:p>
    <w:p w:rsidR="00F21AB1" w:rsidRPr="009455BA" w:rsidRDefault="00F21AB1" w:rsidP="00F21AB1">
      <w:pPr>
        <w:spacing w:before="100" w:beforeAutospacing="1" w:after="100" w:afterAutospacing="1"/>
        <w:jc w:val="both"/>
      </w:pPr>
      <w:r w:rsidRPr="009455BA">
        <w:t xml:space="preserve">Távolabbi utazásaik alkalmával fokozottan vigyázzanak, ugyanis a pályaudvarokon és a vonatokon előfordulhatnak csomaglopások. Bőröndjeiket ne bízzák ismeretlenekre, használják inkább a csomagmegőrzőket! Tömegközlekedési eszközökre való le- és felszálláskor ügyeljenek a táskáikra, ne bízzák azokat idegen </w:t>
      </w:r>
      <w:r w:rsidR="00417F4E">
        <w:t>személyekre</w:t>
      </w:r>
      <w:r w:rsidRPr="009455BA">
        <w:t>! Lopás esetén azonnal értesítsék a jegykezelőt vagy a buszvezetőt és a rendőrséget!</w:t>
      </w:r>
    </w:p>
    <w:p w:rsidR="007E60BF" w:rsidRDefault="007E60BF" w:rsidP="00F21AB1">
      <w:pPr>
        <w:spacing w:before="100" w:beforeAutospacing="1" w:after="100" w:afterAutospacing="1"/>
        <w:rPr>
          <w:b/>
          <w:bCs/>
        </w:rPr>
      </w:pPr>
    </w:p>
    <w:p w:rsidR="00F21AB1" w:rsidRPr="009455BA" w:rsidRDefault="00F21AB1" w:rsidP="00F21AB1">
      <w:pPr>
        <w:spacing w:before="100" w:beforeAutospacing="1" w:after="100" w:afterAutospacing="1"/>
      </w:pPr>
      <w:r w:rsidRPr="009455BA">
        <w:rPr>
          <w:b/>
          <w:bCs/>
        </w:rPr>
        <w:t>Bevásárlóközpontok</w:t>
      </w:r>
    </w:p>
    <w:p w:rsidR="00F21AB1" w:rsidRPr="009455BA" w:rsidRDefault="00F21AB1" w:rsidP="00F21AB1">
      <w:pPr>
        <w:spacing w:before="100" w:beforeAutospacing="1" w:after="100" w:afterAutospacing="1"/>
        <w:jc w:val="both"/>
      </w:pPr>
      <w:r w:rsidRPr="009455BA">
        <w:t xml:space="preserve">A vásárlás közben a pénztárcájukat és a kézi táskájukat ne tegyék a bevásárlókosarakba és figyeljenek oda mobiltelefonjukra és </w:t>
      </w:r>
      <w:proofErr w:type="spellStart"/>
      <w:r w:rsidRPr="009455BA">
        <w:t>tabletjükre</w:t>
      </w:r>
      <w:proofErr w:type="spellEnd"/>
      <w:r w:rsidRPr="009455BA">
        <w:t xml:space="preserve">. A nyakban viselt értékekre </w:t>
      </w:r>
      <w:r w:rsidR="00417F4E">
        <w:t xml:space="preserve">(nyakláncokra) </w:t>
      </w:r>
      <w:r w:rsidRPr="009455BA">
        <w:t xml:space="preserve">szintén felfigyelnek a tolvajok, ezért célszerű ezeket </w:t>
      </w:r>
      <w:proofErr w:type="gramStart"/>
      <w:r w:rsidRPr="009455BA">
        <w:t>diszkréten</w:t>
      </w:r>
      <w:proofErr w:type="gramEnd"/>
      <w:r w:rsidRPr="009455BA">
        <w:t>, a ruha alatt viselni. Az ajándék kiválasztásakor, felpróbálásakor is ügyeljenek értékeire és a már megvásárolt ajándékokat se hagyják felügyelet nélkül!</w:t>
      </w:r>
    </w:p>
    <w:p w:rsidR="00F21AB1" w:rsidRPr="009455BA" w:rsidRDefault="00F21AB1" w:rsidP="00F21AB1">
      <w:pPr>
        <w:spacing w:before="100" w:beforeAutospacing="1" w:after="100" w:afterAutospacing="1"/>
      </w:pPr>
      <w:r w:rsidRPr="009455BA">
        <w:t> </w:t>
      </w:r>
      <w:r w:rsidRPr="009455BA">
        <w:rPr>
          <w:b/>
          <w:bCs/>
        </w:rPr>
        <w:t>Gépjárműfeltörések megelőzése</w:t>
      </w:r>
    </w:p>
    <w:p w:rsidR="00F21AB1" w:rsidRPr="009455BA" w:rsidRDefault="007E60BF" w:rsidP="00F21AB1">
      <w:pPr>
        <w:spacing w:before="100" w:beforeAutospacing="1" w:after="100" w:afterAutospacing="1"/>
        <w:jc w:val="both"/>
      </w:pPr>
      <w:r w:rsidRPr="00EE3BC7">
        <w:rPr>
          <w:b/>
          <w:bCs/>
          <w:noProof/>
          <w:color w:val="000000"/>
        </w:rPr>
        <w:drawing>
          <wp:anchor distT="0" distB="0" distL="114300" distR="114300" simplePos="0" relativeHeight="251668480" behindDoc="0" locked="0" layoutInCell="1" allowOverlap="1" wp14:anchorId="2F945BF1" wp14:editId="6997E7AB">
            <wp:simplePos x="0" y="0"/>
            <wp:positionH relativeFrom="column">
              <wp:posOffset>-28575</wp:posOffset>
            </wp:positionH>
            <wp:positionV relativeFrom="paragraph">
              <wp:posOffset>1005205</wp:posOffset>
            </wp:positionV>
            <wp:extent cx="2743200" cy="1714500"/>
            <wp:effectExtent l="0" t="0" r="0" b="0"/>
            <wp:wrapSquare wrapText="bothSides"/>
            <wp:docPr id="13" name="Kép 13" descr="C:\Users\kovacs-hegedusk\Desktop\nincs-az-autoban-se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vacs-hegedusk\Desktop\nincs-az-autoban-semm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anchor>
        </w:drawing>
      </w:r>
      <w:r w:rsidR="00F21AB1" w:rsidRPr="009455BA">
        <w:t xml:space="preserve">A parkolás után és két vásárlás között is ellenőrizzék, hogy nem maradt-e a gépkocsi utasterében, látható helyen értékes vagyontárgy, műszaki cikk, korábban megvásárolt ajándék. A parkolóban mielőtt magára hagynák a gépkocsit, ne pakoljanak a csomagtartójába, mivel ezt a tolvajok kifigyelhetik. Érdemes már elindulás előtt a csomagtartóba rakni azokat a dolgokat, amelyekre a következő </w:t>
      </w:r>
      <w:proofErr w:type="spellStart"/>
      <w:r w:rsidR="00F21AB1" w:rsidRPr="009455BA">
        <w:t>megállónknál</w:t>
      </w:r>
      <w:proofErr w:type="spellEnd"/>
      <w:r w:rsidR="00F21AB1" w:rsidRPr="009455BA">
        <w:t xml:space="preserve"> már nem lesz szükségünk.</w:t>
      </w:r>
      <w:r w:rsidR="00AB3863" w:rsidRPr="00AB3863">
        <w:rPr>
          <w:b/>
          <w:bCs/>
          <w:noProof/>
          <w:color w:val="000000"/>
        </w:rPr>
        <w:t xml:space="preserve"> </w:t>
      </w:r>
    </w:p>
    <w:p w:rsidR="00F21AB1" w:rsidRPr="009455BA" w:rsidRDefault="00F21AB1" w:rsidP="00F21AB1">
      <w:pPr>
        <w:spacing w:before="100" w:beforeAutospacing="1" w:after="100" w:afterAutospacing="1"/>
        <w:jc w:val="both"/>
      </w:pPr>
      <w:r w:rsidRPr="009455BA">
        <w:t xml:space="preserve">A gépkocsiban látható helyen hagyott ruházat akkor is felhívja az elkövető figyelmét, ha abban nincs érték, mivel ezt nem tudhatja a tettes és az ablakbetöréssel történő ellopásához elegendő lehet pár másodperc. A jármű ajtaját, az ablakokat, és a napfénytetőt zárják le, amikor kiszálltak a kocsiból, még akkor is, ha csak rövid időre távoznak. Az indítókulcsot mindig tartsák maguknál. Amennyiben lehetőségük van rá, parkoljanak térfigyelő kamera közelében, az esti órákban pedig ott, ahol </w:t>
      </w:r>
      <w:r w:rsidR="00AB3863">
        <w:t>megfelelő a köz</w:t>
      </w:r>
      <w:r w:rsidRPr="009455BA">
        <w:t>világítás</w:t>
      </w:r>
      <w:r w:rsidR="00AB3863">
        <w:t xml:space="preserve"> és</w:t>
      </w:r>
      <w:r w:rsidRPr="009455BA">
        <w:t xml:space="preserve"> a parkolóhely belátható és forgalmas. Alkalmazzanak minősített mechanikai és elektronikus vagyonvédelmi biztonsági rendszereket és eszközöket gépkocsijukon, amelyek beszerelését érdemes szakműhelyben elvégeztetni.</w:t>
      </w:r>
    </w:p>
    <w:p w:rsidR="00F21AB1" w:rsidRPr="009455BA" w:rsidRDefault="00F21AB1" w:rsidP="00F21AB1">
      <w:pPr>
        <w:spacing w:before="100" w:beforeAutospacing="1" w:after="100" w:afterAutospacing="1"/>
        <w:jc w:val="both"/>
      </w:pPr>
      <w:r w:rsidRPr="009455BA">
        <w:t>Amennyiben észlelték, hogy feltörték kocsijukat, ne nyúljanak semmihez, hiszen a gépkocsit és annak környezetét a rendőrség vizsgálni fogja.</w:t>
      </w:r>
    </w:p>
    <w:p w:rsidR="00F21AB1" w:rsidRPr="009455BA" w:rsidRDefault="00F21AB1" w:rsidP="00F21AB1">
      <w:pPr>
        <w:spacing w:before="100" w:beforeAutospacing="1" w:after="100" w:afterAutospacing="1"/>
      </w:pPr>
      <w:r w:rsidRPr="009455BA">
        <w:t> </w:t>
      </w:r>
      <w:r w:rsidRPr="009455BA">
        <w:rPr>
          <w:b/>
          <w:bCs/>
        </w:rPr>
        <w:t>Internetes vásárlás</w:t>
      </w:r>
    </w:p>
    <w:p w:rsidR="00F21AB1" w:rsidRPr="009455BA" w:rsidRDefault="007E60BF" w:rsidP="00F21AB1">
      <w:pPr>
        <w:spacing w:before="100" w:beforeAutospacing="1" w:after="100" w:afterAutospacing="1"/>
        <w:jc w:val="both"/>
      </w:pPr>
      <w:r>
        <w:rPr>
          <w:noProof/>
        </w:rPr>
        <w:drawing>
          <wp:anchor distT="0" distB="0" distL="114300" distR="114300" simplePos="0" relativeHeight="251671552" behindDoc="1" locked="0" layoutInCell="1" allowOverlap="1" wp14:anchorId="457169AD" wp14:editId="2AEFE013">
            <wp:simplePos x="0" y="0"/>
            <wp:positionH relativeFrom="column">
              <wp:posOffset>2595880</wp:posOffset>
            </wp:positionH>
            <wp:positionV relativeFrom="paragraph">
              <wp:posOffset>762635</wp:posOffset>
            </wp:positionV>
            <wp:extent cx="3120390" cy="1733550"/>
            <wp:effectExtent l="0" t="0" r="3810" b="0"/>
            <wp:wrapTight wrapText="bothSides">
              <wp:wrapPolygon edited="0">
                <wp:start x="0" y="0"/>
                <wp:lineTo x="0" y="21363"/>
                <wp:lineTo x="21495" y="21363"/>
                <wp:lineTo x="21495" y="0"/>
                <wp:lineTo x="0" y="0"/>
              </wp:wrapPolygon>
            </wp:wrapTight>
            <wp:docPr id="18" name="Kép 18" descr="Képtalálat a következ&amp;odblac;re: „internetes vásárl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amp;odblac;re: „internetes vásárl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0390" cy="1733550"/>
                    </a:xfrm>
                    <a:prstGeom prst="rect">
                      <a:avLst/>
                    </a:prstGeom>
                    <a:noFill/>
                    <a:ln>
                      <a:noFill/>
                    </a:ln>
                  </pic:spPr>
                </pic:pic>
              </a:graphicData>
            </a:graphic>
          </wp:anchor>
        </w:drawing>
      </w:r>
      <w:r w:rsidR="00F21AB1" w:rsidRPr="009455BA">
        <w:t xml:space="preserve">Az internet fejlődésével egyre több szolgáltatást lehet igénybe venni a világhálón, ilyen például az online vásárlás is.  </w:t>
      </w:r>
      <w:r w:rsidR="00AB3863">
        <w:t>Napjainkban az emberek 40 %-</w:t>
      </w:r>
      <w:proofErr w:type="gramStart"/>
      <w:r w:rsidR="00AB3863">
        <w:t>a</w:t>
      </w:r>
      <w:proofErr w:type="gramEnd"/>
      <w:r w:rsidR="00AB3863">
        <w:t xml:space="preserve"> online vásárolja meg az ajándékokat. </w:t>
      </w:r>
      <w:r w:rsidR="00F21AB1" w:rsidRPr="009455BA">
        <w:t xml:space="preserve">A szabályosan működő webáruházak rendelkeznek adatvédelmi szabályzattal vagy az üzletszabályzatuk kitér a személyes adatok védelmére és meghatározza a vásárlás legfontosabb feltételeit (például fizetési és szállítási </w:t>
      </w:r>
      <w:proofErr w:type="gramStart"/>
      <w:r w:rsidR="00F21AB1" w:rsidRPr="009455BA">
        <w:t>kondíciók</w:t>
      </w:r>
      <w:proofErr w:type="gramEnd"/>
      <w:r w:rsidR="00F21AB1" w:rsidRPr="009455BA">
        <w:t>). Bankkártyával történő fizetés estén lehetőség szerint olyan webáruházban vásároljanak, amelynél a fizetés valamely banki oldalon keresztül történik, így a bankkártyájuk adatai biztonságos kapcsolaton keresztül jutnak el a bank központjába, azokat a webáruház üzemeltetője nem ismeri meg. Óvakodjanak az olyan weboldalaktól, melyeknek nevében elírás, vagy hiba található, valamint ahol nem, vagy hiányosan adják meg az üzemeltető cég adatait. Ezeket az oldalakat tekintsék megbízhatatlannak. Legyenek óvatosak a személyes adataik megadásánál is, különösen, a bankkártyájukra vonatkozó adatok esetében (ezeket csak a fizetést bonyolító bank oldalán adják meg).</w:t>
      </w:r>
      <w:r w:rsidRPr="007E60BF">
        <w:t xml:space="preserve"> </w:t>
      </w:r>
    </w:p>
    <w:p w:rsidR="00F21AB1" w:rsidRPr="009455BA" w:rsidRDefault="00F21AB1" w:rsidP="00F21AB1">
      <w:pPr>
        <w:spacing w:before="100" w:beforeAutospacing="1" w:after="100" w:afterAutospacing="1"/>
        <w:jc w:val="both"/>
      </w:pPr>
      <w:r w:rsidRPr="009455BA">
        <w:t>Az internetes csalások elkerülése érdekében kétkedve kezeljék az olyan internetes eladókat, akik szolgáltatásával kapcsolatban kevés értékelést jegyeztek be az ügyfelek, vagy amelyek meglepően alacsony áron kínálják a termékeiket, esetleg nem valódi címmel, telephellyel vagy telefonszámmal regisztráltak.</w:t>
      </w:r>
    </w:p>
    <w:p w:rsidR="00D404E9" w:rsidRPr="003E20AE" w:rsidRDefault="00D404E9" w:rsidP="00D404E9">
      <w:pPr>
        <w:jc w:val="both"/>
        <w:rPr>
          <w:b/>
          <w:sz w:val="22"/>
          <w:szCs w:val="22"/>
        </w:rPr>
      </w:pPr>
      <w:r w:rsidRPr="003E20AE">
        <w:rPr>
          <w:b/>
        </w:rPr>
        <w:t>„A szülők és a családok a Rendőrség kiemelt partnerei a kábítószerbűnözés</w:t>
      </w:r>
    </w:p>
    <w:p w:rsidR="00D404E9" w:rsidRDefault="00D404E9" w:rsidP="00D404E9">
      <w:pPr>
        <w:jc w:val="both"/>
        <w:rPr>
          <w:b/>
        </w:rPr>
      </w:pPr>
      <w:proofErr w:type="gramStart"/>
      <w:r w:rsidRPr="003E20AE">
        <w:rPr>
          <w:b/>
        </w:rPr>
        <w:t>megelőzésében</w:t>
      </w:r>
      <w:proofErr w:type="gramEnd"/>
      <w:r w:rsidRPr="003E20AE">
        <w:rPr>
          <w:b/>
        </w:rPr>
        <w:t>”</w:t>
      </w:r>
    </w:p>
    <w:p w:rsidR="00D404E9" w:rsidRDefault="00D404E9" w:rsidP="00D404E9">
      <w:pPr>
        <w:rPr>
          <w:b/>
        </w:rPr>
      </w:pPr>
    </w:p>
    <w:p w:rsidR="00D404E9" w:rsidRDefault="00D404E9" w:rsidP="00D404E9">
      <w:pPr>
        <w:jc w:val="both"/>
      </w:pPr>
      <w:r>
        <w:t xml:space="preserve">Amennyiben kábítószerbűnözés témakörben kérdése van, vagy segítségre </w:t>
      </w:r>
      <w:proofErr w:type="gramStart"/>
      <w:r>
        <w:t>van</w:t>
      </w:r>
      <w:proofErr w:type="gramEnd"/>
      <w:r>
        <w:t xml:space="preserve"> szüksége keresse az illetékes drogprevenciós összekötő tisztet:</w:t>
      </w:r>
    </w:p>
    <w:p w:rsidR="00D404E9" w:rsidRDefault="00D404E9" w:rsidP="00D404E9">
      <w:pPr>
        <w:jc w:val="center"/>
      </w:pPr>
    </w:p>
    <w:p w:rsidR="00D404E9" w:rsidRPr="00C53EE0" w:rsidRDefault="00D404E9" w:rsidP="00D404E9">
      <w:pPr>
        <w:jc w:val="center"/>
        <w:rPr>
          <w:b/>
        </w:rPr>
      </w:pPr>
      <w:r w:rsidRPr="00C53EE0">
        <w:rPr>
          <w:b/>
        </w:rPr>
        <w:t>Pécsi Rendőrkapitányság</w:t>
      </w:r>
    </w:p>
    <w:p w:rsidR="00D404E9" w:rsidRPr="00BA19F5" w:rsidRDefault="00D404E9" w:rsidP="00D404E9">
      <w:pPr>
        <w:jc w:val="center"/>
      </w:pPr>
      <w:r w:rsidRPr="00BA19F5">
        <w:t>Pécs, Vargha D. u. 3.</w:t>
      </w:r>
    </w:p>
    <w:p w:rsidR="00D404E9" w:rsidRPr="00C53EE0" w:rsidRDefault="00D404E9" w:rsidP="00D404E9">
      <w:pPr>
        <w:jc w:val="center"/>
        <w:rPr>
          <w:b/>
        </w:rPr>
      </w:pPr>
    </w:p>
    <w:p w:rsidR="00D404E9" w:rsidRPr="00C53EE0" w:rsidRDefault="00D404E9" w:rsidP="00D404E9">
      <w:pPr>
        <w:jc w:val="center"/>
        <w:rPr>
          <w:b/>
        </w:rPr>
      </w:pPr>
      <w:r w:rsidRPr="00C53EE0">
        <w:rPr>
          <w:b/>
        </w:rPr>
        <w:t>Dr. Gáborné Kiffer Krisztina r. őrnagy</w:t>
      </w:r>
    </w:p>
    <w:p w:rsidR="00D404E9" w:rsidRPr="00C53EE0" w:rsidRDefault="00D404E9" w:rsidP="00D404E9">
      <w:pPr>
        <w:jc w:val="center"/>
        <w:rPr>
          <w:b/>
        </w:rPr>
      </w:pPr>
    </w:p>
    <w:p w:rsidR="00D404E9" w:rsidRPr="00C53EE0" w:rsidRDefault="00D404E9" w:rsidP="00D404E9">
      <w:pPr>
        <w:jc w:val="center"/>
        <w:rPr>
          <w:b/>
        </w:rPr>
      </w:pPr>
      <w:proofErr w:type="gramStart"/>
      <w:r w:rsidRPr="00C53EE0">
        <w:rPr>
          <w:b/>
        </w:rPr>
        <w:t>tel</w:t>
      </w:r>
      <w:proofErr w:type="gramEnd"/>
      <w:r w:rsidRPr="00C53EE0">
        <w:rPr>
          <w:b/>
        </w:rPr>
        <w:t>.: 504-400/ 15-01-es mellék</w:t>
      </w:r>
    </w:p>
    <w:p w:rsidR="00D404E9" w:rsidRDefault="00D404E9" w:rsidP="00D404E9">
      <w:pPr>
        <w:jc w:val="center"/>
        <w:rPr>
          <w:b/>
        </w:rPr>
      </w:pPr>
      <w:r>
        <w:rPr>
          <w:b/>
        </w:rPr>
        <w:t>-------------------------------------------------------------------------------</w:t>
      </w:r>
    </w:p>
    <w:p w:rsidR="00D404E9" w:rsidRPr="00C53EE0" w:rsidRDefault="00D404E9" w:rsidP="00D404E9">
      <w:pPr>
        <w:jc w:val="center"/>
        <w:rPr>
          <w:b/>
        </w:rPr>
      </w:pPr>
      <w:r w:rsidRPr="00C53EE0">
        <w:rPr>
          <w:b/>
        </w:rPr>
        <w:t>Komlói Rendőrkapitányság</w:t>
      </w:r>
    </w:p>
    <w:p w:rsidR="00D404E9" w:rsidRPr="00C53EE0" w:rsidRDefault="00D404E9" w:rsidP="00D404E9">
      <w:pPr>
        <w:jc w:val="center"/>
        <w:rPr>
          <w:rStyle w:val="lrzxr"/>
          <w:b/>
        </w:rPr>
      </w:pPr>
      <w:r w:rsidRPr="00C53EE0">
        <w:rPr>
          <w:rStyle w:val="lrzxr"/>
        </w:rPr>
        <w:t>Komló, Berek utca 10.</w:t>
      </w:r>
    </w:p>
    <w:p w:rsidR="00D404E9" w:rsidRPr="00C53EE0" w:rsidRDefault="00D404E9" w:rsidP="00D404E9">
      <w:pPr>
        <w:jc w:val="center"/>
        <w:rPr>
          <w:b/>
        </w:rPr>
      </w:pPr>
    </w:p>
    <w:p w:rsidR="00D404E9" w:rsidRDefault="00D404E9" w:rsidP="00D404E9">
      <w:pPr>
        <w:jc w:val="center"/>
        <w:rPr>
          <w:b/>
        </w:rPr>
      </w:pPr>
      <w:proofErr w:type="spellStart"/>
      <w:r w:rsidRPr="00C53EE0">
        <w:rPr>
          <w:b/>
        </w:rPr>
        <w:t>Vojnics</w:t>
      </w:r>
      <w:proofErr w:type="spellEnd"/>
      <w:r w:rsidRPr="00C53EE0">
        <w:rPr>
          <w:b/>
        </w:rPr>
        <w:t xml:space="preserve"> Tímea r. őrnagy</w:t>
      </w:r>
    </w:p>
    <w:p w:rsidR="00D404E9" w:rsidRPr="00C53EE0" w:rsidRDefault="00D404E9" w:rsidP="00D404E9">
      <w:pPr>
        <w:jc w:val="center"/>
        <w:rPr>
          <w:b/>
        </w:rPr>
      </w:pPr>
    </w:p>
    <w:p w:rsidR="00D404E9" w:rsidRPr="00C53EE0" w:rsidRDefault="00D404E9" w:rsidP="00D404E9">
      <w:pPr>
        <w:jc w:val="center"/>
        <w:rPr>
          <w:b/>
        </w:rPr>
      </w:pPr>
      <w:proofErr w:type="gramStart"/>
      <w:r w:rsidRPr="00C53EE0">
        <w:rPr>
          <w:b/>
        </w:rPr>
        <w:t>tel</w:t>
      </w:r>
      <w:proofErr w:type="gramEnd"/>
      <w:r w:rsidRPr="00C53EE0">
        <w:rPr>
          <w:b/>
        </w:rPr>
        <w:t>.: 5</w:t>
      </w:r>
      <w:r>
        <w:rPr>
          <w:b/>
        </w:rPr>
        <w:t>8</w:t>
      </w:r>
      <w:r w:rsidRPr="00C53EE0">
        <w:rPr>
          <w:b/>
        </w:rPr>
        <w:t>4-400/ 43-42-es mellék</w:t>
      </w:r>
    </w:p>
    <w:p w:rsidR="00D404E9" w:rsidRPr="00C53EE0" w:rsidRDefault="00D404E9" w:rsidP="00D404E9">
      <w:pPr>
        <w:jc w:val="center"/>
        <w:rPr>
          <w:b/>
        </w:rPr>
      </w:pPr>
      <w:r>
        <w:rPr>
          <w:b/>
        </w:rPr>
        <w:t>-------------------------------------------------------------------------------</w:t>
      </w:r>
    </w:p>
    <w:p w:rsidR="00D404E9" w:rsidRDefault="00D404E9" w:rsidP="00D404E9">
      <w:pPr>
        <w:pStyle w:val="Norml0"/>
        <w:jc w:val="center"/>
        <w:rPr>
          <w:rFonts w:ascii="Times New Roman" w:hAnsi="Times New Roman"/>
          <w:b/>
          <w:bCs/>
          <w:color w:val="000000"/>
        </w:rPr>
      </w:pPr>
      <w:r w:rsidRPr="00C53EE0">
        <w:rPr>
          <w:rFonts w:ascii="Times New Roman" w:hAnsi="Times New Roman"/>
          <w:b/>
          <w:bCs/>
          <w:color w:val="000000"/>
        </w:rPr>
        <w:t>Mohácsi Rendőrkapitányság</w:t>
      </w:r>
    </w:p>
    <w:p w:rsidR="00D404E9" w:rsidRPr="00C53EE0" w:rsidRDefault="00D404E9" w:rsidP="00D404E9">
      <w:pPr>
        <w:pStyle w:val="Norml0"/>
        <w:jc w:val="center"/>
        <w:rPr>
          <w:rFonts w:ascii="Times New Roman" w:hAnsi="Times New Roman"/>
          <w:b/>
          <w:bCs/>
          <w:color w:val="000000"/>
        </w:rPr>
      </w:pPr>
      <w:r w:rsidRPr="00C53EE0">
        <w:rPr>
          <w:rStyle w:val="lrzxr"/>
          <w:rFonts w:ascii="Times New Roman" w:hAnsi="Times New Roman"/>
        </w:rPr>
        <w:t>Mohács, Deák tér 1</w:t>
      </w:r>
      <w:r>
        <w:rPr>
          <w:rStyle w:val="lrzxr"/>
          <w:rFonts w:ascii="Times New Roman" w:hAnsi="Times New Roman"/>
        </w:rPr>
        <w:t>.</w:t>
      </w:r>
    </w:p>
    <w:p w:rsidR="00D404E9" w:rsidRPr="00C53EE0" w:rsidRDefault="00D404E9" w:rsidP="00D404E9">
      <w:pPr>
        <w:pStyle w:val="Norml0"/>
        <w:jc w:val="center"/>
        <w:rPr>
          <w:rFonts w:ascii="Times New Roman" w:hAnsi="Times New Roman"/>
          <w:b/>
          <w:bCs/>
          <w:color w:val="000000"/>
        </w:rPr>
      </w:pPr>
    </w:p>
    <w:p w:rsidR="00D404E9" w:rsidRPr="00C53EE0" w:rsidRDefault="00D404E9" w:rsidP="00D404E9">
      <w:pPr>
        <w:pStyle w:val="Norml0"/>
        <w:jc w:val="center"/>
        <w:rPr>
          <w:rFonts w:ascii="Times New Roman" w:hAnsi="Times New Roman"/>
          <w:b/>
          <w:bCs/>
          <w:color w:val="000000"/>
        </w:rPr>
      </w:pPr>
      <w:r w:rsidRPr="00C53EE0">
        <w:rPr>
          <w:rFonts w:ascii="Times New Roman" w:hAnsi="Times New Roman"/>
          <w:b/>
          <w:bCs/>
          <w:color w:val="000000"/>
        </w:rPr>
        <w:t>Ernsztné Csáki Melinda r. százados</w:t>
      </w:r>
    </w:p>
    <w:p w:rsidR="00D404E9" w:rsidRPr="00C53EE0" w:rsidRDefault="00D404E9" w:rsidP="00D404E9">
      <w:pPr>
        <w:jc w:val="center"/>
        <w:rPr>
          <w:b/>
        </w:rPr>
      </w:pPr>
    </w:p>
    <w:p w:rsidR="00D404E9" w:rsidRPr="00C53EE0" w:rsidRDefault="00D404E9" w:rsidP="00D404E9">
      <w:pPr>
        <w:jc w:val="center"/>
        <w:rPr>
          <w:b/>
        </w:rPr>
      </w:pPr>
      <w:proofErr w:type="gramStart"/>
      <w:r w:rsidRPr="00C53EE0">
        <w:rPr>
          <w:b/>
        </w:rPr>
        <w:t>tel</w:t>
      </w:r>
      <w:proofErr w:type="gramEnd"/>
      <w:r w:rsidRPr="00C53EE0">
        <w:rPr>
          <w:b/>
        </w:rPr>
        <w:t>.: 504-400/ 42-76-es mellék</w:t>
      </w:r>
    </w:p>
    <w:p w:rsidR="00D404E9" w:rsidRPr="00C53EE0" w:rsidRDefault="00D404E9" w:rsidP="00D404E9">
      <w:pPr>
        <w:jc w:val="center"/>
        <w:rPr>
          <w:b/>
        </w:rPr>
      </w:pPr>
      <w:r>
        <w:rPr>
          <w:b/>
        </w:rPr>
        <w:t>-------------------------------------------------------------------------------</w:t>
      </w:r>
    </w:p>
    <w:p w:rsidR="00D404E9" w:rsidRPr="00C53EE0" w:rsidRDefault="00D404E9" w:rsidP="00D404E9">
      <w:pPr>
        <w:jc w:val="center"/>
        <w:rPr>
          <w:b/>
        </w:rPr>
      </w:pPr>
      <w:r w:rsidRPr="00C53EE0">
        <w:rPr>
          <w:b/>
        </w:rPr>
        <w:t>Siklósi Rendőrkapitányság</w:t>
      </w:r>
    </w:p>
    <w:p w:rsidR="00D404E9" w:rsidRPr="00C53EE0" w:rsidRDefault="00D404E9" w:rsidP="00D404E9">
      <w:pPr>
        <w:jc w:val="center"/>
        <w:rPr>
          <w:rStyle w:val="lrzxr"/>
          <w:b/>
        </w:rPr>
      </w:pPr>
      <w:r w:rsidRPr="00C53EE0">
        <w:rPr>
          <w:rStyle w:val="lrzxr"/>
        </w:rPr>
        <w:t>Siklós, Batthyány Kázmér utca 7.</w:t>
      </w:r>
    </w:p>
    <w:p w:rsidR="00D404E9" w:rsidRPr="00C53EE0" w:rsidRDefault="00D404E9" w:rsidP="00D404E9">
      <w:pPr>
        <w:jc w:val="center"/>
        <w:rPr>
          <w:b/>
        </w:rPr>
      </w:pPr>
    </w:p>
    <w:p w:rsidR="00D404E9" w:rsidRDefault="00D404E9" w:rsidP="00D404E9">
      <w:pPr>
        <w:tabs>
          <w:tab w:val="left" w:pos="3105"/>
        </w:tabs>
        <w:jc w:val="center"/>
        <w:rPr>
          <w:b/>
        </w:rPr>
      </w:pPr>
      <w:r w:rsidRPr="00C53EE0">
        <w:rPr>
          <w:b/>
        </w:rPr>
        <w:t>Keresztes Viktória r.</w:t>
      </w:r>
      <w:r>
        <w:rPr>
          <w:b/>
        </w:rPr>
        <w:t xml:space="preserve"> főhadnagy</w:t>
      </w:r>
    </w:p>
    <w:p w:rsidR="00D404E9" w:rsidRPr="00C53EE0" w:rsidRDefault="00D404E9" w:rsidP="00D404E9">
      <w:pPr>
        <w:tabs>
          <w:tab w:val="left" w:pos="3105"/>
        </w:tabs>
        <w:jc w:val="center"/>
        <w:rPr>
          <w:b/>
        </w:rPr>
      </w:pPr>
    </w:p>
    <w:p w:rsidR="00D404E9" w:rsidRPr="00C53EE0" w:rsidRDefault="00D404E9" w:rsidP="00D404E9">
      <w:pPr>
        <w:jc w:val="center"/>
        <w:rPr>
          <w:b/>
        </w:rPr>
      </w:pPr>
      <w:proofErr w:type="gramStart"/>
      <w:r w:rsidRPr="00C53EE0">
        <w:rPr>
          <w:b/>
        </w:rPr>
        <w:t>tel</w:t>
      </w:r>
      <w:proofErr w:type="gramEnd"/>
      <w:r w:rsidRPr="00C53EE0">
        <w:rPr>
          <w:b/>
        </w:rPr>
        <w:t xml:space="preserve">.: </w:t>
      </w:r>
      <w:r>
        <w:rPr>
          <w:b/>
        </w:rPr>
        <w:t>352</w:t>
      </w:r>
      <w:r w:rsidRPr="00C53EE0">
        <w:rPr>
          <w:b/>
        </w:rPr>
        <w:t>-</w:t>
      </w:r>
      <w:r>
        <w:rPr>
          <w:b/>
        </w:rPr>
        <w:t>231</w:t>
      </w:r>
      <w:r w:rsidRPr="00C53EE0">
        <w:rPr>
          <w:b/>
        </w:rPr>
        <w:t>/ 44-08-as mellék</w:t>
      </w:r>
    </w:p>
    <w:p w:rsidR="00D404E9" w:rsidRPr="00C53EE0" w:rsidRDefault="00D404E9" w:rsidP="00D404E9">
      <w:pPr>
        <w:jc w:val="center"/>
        <w:rPr>
          <w:b/>
        </w:rPr>
      </w:pPr>
      <w:r>
        <w:rPr>
          <w:b/>
        </w:rPr>
        <w:t>-------------------------------------------------------------------------------</w:t>
      </w:r>
    </w:p>
    <w:p w:rsidR="00D404E9" w:rsidRPr="00C53EE0" w:rsidRDefault="00D404E9" w:rsidP="00D404E9">
      <w:pPr>
        <w:tabs>
          <w:tab w:val="left" w:pos="3105"/>
        </w:tabs>
        <w:jc w:val="center"/>
        <w:rPr>
          <w:b/>
        </w:rPr>
      </w:pPr>
      <w:r w:rsidRPr="00C53EE0">
        <w:rPr>
          <w:b/>
        </w:rPr>
        <w:t>Szigetvári Rendőrkapitányság</w:t>
      </w:r>
    </w:p>
    <w:p w:rsidR="00D404E9" w:rsidRPr="00C53EE0" w:rsidRDefault="00D404E9" w:rsidP="00D404E9">
      <w:pPr>
        <w:tabs>
          <w:tab w:val="left" w:pos="3105"/>
        </w:tabs>
        <w:jc w:val="center"/>
        <w:rPr>
          <w:rStyle w:val="lrzxr"/>
          <w:b/>
        </w:rPr>
      </w:pPr>
      <w:r w:rsidRPr="00C53EE0">
        <w:rPr>
          <w:rStyle w:val="lrzxr"/>
        </w:rPr>
        <w:t>Szigetvár, Vár u. 6</w:t>
      </w:r>
    </w:p>
    <w:p w:rsidR="00D404E9" w:rsidRPr="00C53EE0" w:rsidRDefault="00D404E9" w:rsidP="00D404E9">
      <w:pPr>
        <w:tabs>
          <w:tab w:val="left" w:pos="3105"/>
        </w:tabs>
        <w:jc w:val="center"/>
        <w:rPr>
          <w:b/>
        </w:rPr>
      </w:pPr>
    </w:p>
    <w:p w:rsidR="00D404E9" w:rsidRPr="00C53EE0" w:rsidRDefault="00D404E9" w:rsidP="00D404E9">
      <w:pPr>
        <w:jc w:val="center"/>
        <w:rPr>
          <w:b/>
        </w:rPr>
      </w:pPr>
      <w:r w:rsidRPr="00C53EE0">
        <w:rPr>
          <w:b/>
        </w:rPr>
        <w:t>Kovács-</w:t>
      </w:r>
      <w:proofErr w:type="spellStart"/>
      <w:r w:rsidRPr="00C53EE0">
        <w:rPr>
          <w:b/>
        </w:rPr>
        <w:t>Gelencsér</w:t>
      </w:r>
      <w:proofErr w:type="spellEnd"/>
      <w:r w:rsidRPr="00C53EE0">
        <w:rPr>
          <w:b/>
        </w:rPr>
        <w:t xml:space="preserve"> Szilvia r. őrnagy</w:t>
      </w:r>
    </w:p>
    <w:p w:rsidR="00D404E9" w:rsidRPr="00C53EE0" w:rsidRDefault="00D404E9" w:rsidP="00D404E9">
      <w:pPr>
        <w:jc w:val="center"/>
        <w:rPr>
          <w:b/>
        </w:rPr>
      </w:pPr>
    </w:p>
    <w:p w:rsidR="00D404E9" w:rsidRPr="00C53EE0" w:rsidRDefault="00D404E9" w:rsidP="00D404E9">
      <w:pPr>
        <w:jc w:val="center"/>
        <w:rPr>
          <w:b/>
        </w:rPr>
      </w:pPr>
      <w:proofErr w:type="gramStart"/>
      <w:r w:rsidRPr="00C53EE0">
        <w:rPr>
          <w:b/>
        </w:rPr>
        <w:t>tel</w:t>
      </w:r>
      <w:proofErr w:type="gramEnd"/>
      <w:r w:rsidRPr="00C53EE0">
        <w:rPr>
          <w:b/>
        </w:rPr>
        <w:t>.: 504-400/ 41-74-es mellék</w:t>
      </w:r>
    </w:p>
    <w:p w:rsidR="00D404E9" w:rsidRDefault="00D404E9" w:rsidP="00D404E9">
      <w:pPr>
        <w:jc w:val="center"/>
        <w:rPr>
          <w:b/>
        </w:rPr>
      </w:pPr>
      <w:r>
        <w:rPr>
          <w:b/>
        </w:rPr>
        <w:t>-------------------------------------------------------------------------------</w:t>
      </w:r>
    </w:p>
    <w:p w:rsidR="00D404E9" w:rsidRDefault="00D404E9" w:rsidP="00D404E9">
      <w:pPr>
        <w:jc w:val="center"/>
      </w:pPr>
    </w:p>
    <w:p w:rsidR="00D404E9" w:rsidRDefault="00D404E9" w:rsidP="00D404E9">
      <w:pPr>
        <w:jc w:val="center"/>
      </w:pPr>
      <w:r w:rsidRPr="0038463A">
        <w:t>Illetve érdeklődhet az alábbi, központi e</w:t>
      </w:r>
      <w:r>
        <w:t>-</w:t>
      </w:r>
      <w:r w:rsidRPr="0038463A">
        <w:t>mail címen:</w:t>
      </w:r>
    </w:p>
    <w:p w:rsidR="00D404E9" w:rsidRDefault="00D404E9" w:rsidP="00D404E9">
      <w:pPr>
        <w:jc w:val="center"/>
        <w:rPr>
          <w:b/>
        </w:rPr>
      </w:pPr>
      <w:r>
        <w:rPr>
          <w:b/>
        </w:rPr>
        <w:t>infodrog@baranya.police.hu</w:t>
      </w:r>
    </w:p>
    <w:p w:rsidR="00D404E9" w:rsidRPr="00C53EE0" w:rsidRDefault="00D404E9" w:rsidP="00D404E9">
      <w:pPr>
        <w:jc w:val="center"/>
        <w:rPr>
          <w:b/>
        </w:rPr>
      </w:pPr>
    </w:p>
    <w:p w:rsidR="00D404E9" w:rsidRDefault="00D404E9" w:rsidP="00D404E9">
      <w:pPr>
        <w:rPr>
          <w:b/>
          <w:lang w:eastAsia="en-US"/>
        </w:rPr>
      </w:pPr>
      <w:r w:rsidRPr="00F35F1C">
        <w:rPr>
          <w:b/>
          <w:lang w:eastAsia="en-US"/>
        </w:rPr>
        <w:t xml:space="preserve"> </w:t>
      </w:r>
      <w:r w:rsidRPr="00AD6877">
        <w:rPr>
          <w:b/>
          <w:lang w:eastAsia="en-US"/>
        </w:rPr>
        <w:t xml:space="preserve">  </w:t>
      </w:r>
    </w:p>
    <w:p w:rsidR="00F21AB1" w:rsidRDefault="00F21AB1" w:rsidP="00F21AB1">
      <w:pPr>
        <w:tabs>
          <w:tab w:val="left" w:pos="300"/>
          <w:tab w:val="center" w:pos="4536"/>
        </w:tabs>
        <w:rPr>
          <w:b/>
        </w:rPr>
      </w:pPr>
      <w:r>
        <w:rPr>
          <w:b/>
        </w:rPr>
        <w:t xml:space="preserve">Szilveszteri tűzijáték </w:t>
      </w:r>
    </w:p>
    <w:p w:rsidR="00F21AB1" w:rsidRPr="00DF52B6" w:rsidRDefault="00F21AB1" w:rsidP="00F21AB1">
      <w:pPr>
        <w:spacing w:before="100" w:beforeAutospacing="1" w:after="100" w:afterAutospacing="1"/>
        <w:jc w:val="both"/>
        <w:outlineLvl w:val="0"/>
        <w:rPr>
          <w:bCs/>
          <w:kern w:val="36"/>
        </w:rPr>
      </w:pPr>
      <w:r w:rsidRPr="00DF52B6">
        <w:rPr>
          <w:bCs/>
          <w:kern w:val="36"/>
        </w:rPr>
        <w:t>A tűzijátékok beszerzésével, tartásával, felhasználásával kapcsolatos szabályokat a polgári célú pirotechnikai tevékenységekről szóló 173/2011. (VIII. 24.) Korm. rendelet tartalmazza.</w:t>
      </w:r>
    </w:p>
    <w:p w:rsidR="00D404E9" w:rsidRDefault="00D404E9" w:rsidP="00D404E9">
      <w:pPr>
        <w:rPr>
          <w:bCs/>
          <w:color w:val="000000"/>
        </w:rPr>
      </w:pPr>
    </w:p>
    <w:p w:rsidR="00F21AB1" w:rsidRDefault="00F21AB1" w:rsidP="00F21AB1">
      <w:pPr>
        <w:ind w:left="-851"/>
        <w:jc w:val="center"/>
        <w:rPr>
          <w:bCs/>
          <w:color w:val="000000"/>
        </w:rPr>
      </w:pPr>
      <w:r>
        <w:rPr>
          <w:noProof/>
        </w:rPr>
        <w:drawing>
          <wp:inline distT="0" distB="0" distL="0" distR="0" wp14:anchorId="2351DCCB" wp14:editId="16902A78">
            <wp:extent cx="5160010" cy="6799123"/>
            <wp:effectExtent l="0" t="318" r="2223" b="2222"/>
            <wp:docPr id="10" name="Kép 10" descr="kistermk-felhasz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stermk-felhaszn-inf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182047" cy="6828161"/>
                    </a:xfrm>
                    <a:prstGeom prst="rect">
                      <a:avLst/>
                    </a:prstGeom>
                    <a:noFill/>
                  </pic:spPr>
                </pic:pic>
              </a:graphicData>
            </a:graphic>
          </wp:inline>
        </w:drawing>
      </w:r>
    </w:p>
    <w:p w:rsidR="00D404E9" w:rsidRDefault="00D404E9" w:rsidP="00D404E9">
      <w:pPr>
        <w:rPr>
          <w:bCs/>
          <w:color w:val="000000"/>
        </w:rPr>
      </w:pPr>
    </w:p>
    <w:p w:rsidR="00F21AB1" w:rsidRDefault="00F21AB1" w:rsidP="00F21AB1">
      <w:pPr>
        <w:tabs>
          <w:tab w:val="left" w:pos="300"/>
          <w:tab w:val="center" w:pos="4536"/>
        </w:tabs>
        <w:rPr>
          <w:b/>
        </w:rPr>
      </w:pPr>
      <w:r>
        <w:rPr>
          <w:b/>
        </w:rPr>
        <w:t>„Adventi gondolatok”</w:t>
      </w:r>
    </w:p>
    <w:p w:rsidR="00F21AB1" w:rsidRDefault="00F21AB1" w:rsidP="00F21AB1">
      <w:pPr>
        <w:tabs>
          <w:tab w:val="left" w:pos="300"/>
          <w:tab w:val="center" w:pos="4536"/>
        </w:tabs>
        <w:rPr>
          <w:b/>
        </w:rPr>
      </w:pPr>
    </w:p>
    <w:p w:rsidR="00F21AB1" w:rsidRDefault="00F21AB1" w:rsidP="00F21AB1">
      <w:pPr>
        <w:tabs>
          <w:tab w:val="left" w:pos="300"/>
          <w:tab w:val="center" w:pos="4536"/>
        </w:tabs>
        <w:jc w:val="both"/>
      </w:pPr>
      <w:r w:rsidRPr="00330467">
        <w:t xml:space="preserve">Az év utolsó hónapja </w:t>
      </w:r>
      <w:r w:rsidR="00111A55">
        <w:t>általában a</w:t>
      </w:r>
      <w:r>
        <w:t xml:space="preserve"> számvetésről szól. Mindenki próbálja összegezni, hogy mi fért bele az adott évbe, mik jelentették a pozitívumot, voltak-e nehézségek, amin túl kellett lendülni, meg kellett oldani. Egy adott időszak lezárását jelenti. Azonban ahányan vagyunk annyiféle képpen éltük meg ezt az évet is. </w:t>
      </w:r>
      <w:proofErr w:type="gramStart"/>
      <w:r>
        <w:t>Vannak</w:t>
      </w:r>
      <w:proofErr w:type="gramEnd"/>
      <w:r>
        <w:t xml:space="preserve"> akik örömmel, de sajnos vannak olyanok is akik szomorú szívvel</w:t>
      </w:r>
      <w:r w:rsidRPr="006A6001">
        <w:t xml:space="preserve"> </w:t>
      </w:r>
      <w:r>
        <w:t>gondolnak vissza az elmúlt egy évre.</w:t>
      </w:r>
    </w:p>
    <w:p w:rsidR="00F21AB1" w:rsidRDefault="003D65BC" w:rsidP="00F21AB1">
      <w:pPr>
        <w:tabs>
          <w:tab w:val="left" w:pos="300"/>
          <w:tab w:val="center" w:pos="4536"/>
        </w:tabs>
        <w:jc w:val="both"/>
      </w:pPr>
      <w:r>
        <w:rPr>
          <w:noProof/>
        </w:rPr>
        <w:drawing>
          <wp:anchor distT="0" distB="0" distL="114300" distR="114300" simplePos="0" relativeHeight="251669504" behindDoc="1" locked="0" layoutInCell="1" allowOverlap="1" wp14:anchorId="324E31C8" wp14:editId="7CD89FF1">
            <wp:simplePos x="0" y="0"/>
            <wp:positionH relativeFrom="column">
              <wp:posOffset>14605</wp:posOffset>
            </wp:positionH>
            <wp:positionV relativeFrom="paragraph">
              <wp:posOffset>46990</wp:posOffset>
            </wp:positionV>
            <wp:extent cx="2257425" cy="1964055"/>
            <wp:effectExtent l="0" t="0" r="9525" b="0"/>
            <wp:wrapTight wrapText="bothSides">
              <wp:wrapPolygon edited="0">
                <wp:start x="0" y="0"/>
                <wp:lineTo x="0" y="21370"/>
                <wp:lineTo x="21509" y="21370"/>
                <wp:lineTo x="21509" y="0"/>
                <wp:lineTo x="0" y="0"/>
              </wp:wrapPolygon>
            </wp:wrapTight>
            <wp:docPr id="15" name="Kép 15" descr="Képtalálat a következ&amp;odblac;re: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advent”"/>
                    <pic:cNvPicPr>
                      <a:picLocks noChangeAspect="1" noChangeArrowheads="1"/>
                    </pic:cNvPicPr>
                  </pic:nvPicPr>
                  <pic:blipFill rotWithShape="1">
                    <a:blip r:embed="rId11">
                      <a:extLst>
                        <a:ext uri="{28A0092B-C50C-407E-A947-70E740481C1C}">
                          <a14:useLocalDpi xmlns:a14="http://schemas.microsoft.com/office/drawing/2010/main" val="0"/>
                        </a:ext>
                      </a:extLst>
                    </a:blip>
                    <a:srcRect l="30293" t="2118" r="31108"/>
                    <a:stretch/>
                  </pic:blipFill>
                  <pic:spPr bwMode="auto">
                    <a:xfrm>
                      <a:off x="0" y="0"/>
                      <a:ext cx="2257425" cy="1964055"/>
                    </a:xfrm>
                    <a:prstGeom prst="rect">
                      <a:avLst/>
                    </a:prstGeom>
                    <a:noFill/>
                    <a:ln>
                      <a:noFill/>
                    </a:ln>
                    <a:extLst>
                      <a:ext uri="{53640926-AAD7-44D8-BBD7-CCE9431645EC}">
                        <a14:shadowObscured xmlns:a14="http://schemas.microsoft.com/office/drawing/2010/main"/>
                      </a:ext>
                    </a:extLst>
                  </pic:spPr>
                </pic:pic>
              </a:graphicData>
            </a:graphic>
          </wp:anchor>
        </w:drawing>
      </w:r>
    </w:p>
    <w:p w:rsidR="00F21AB1" w:rsidRDefault="00F21AB1" w:rsidP="00F21AB1">
      <w:pPr>
        <w:tabs>
          <w:tab w:val="left" w:pos="300"/>
          <w:tab w:val="center" w:pos="4536"/>
        </w:tabs>
        <w:jc w:val="both"/>
      </w:pPr>
      <w:r>
        <w:t xml:space="preserve">A december sajátos hónapja az évnek. Törekedjünk arra, hogy nyitottak legyünk egymás felé és próbáljuk meg elfogadni a másik embert olyannak, amilyen. Közeleg a Karácsony, amit sokan a szeretet ünnepeként tartanak számon, de annyira kevés szeretetet adunk egymásnak, annyira kevés figyelmet fordítunk egymás irányába. </w:t>
      </w:r>
    </w:p>
    <w:p w:rsidR="00F21AB1" w:rsidRDefault="00F21AB1" w:rsidP="00F21AB1">
      <w:pPr>
        <w:tabs>
          <w:tab w:val="left" w:pos="300"/>
          <w:tab w:val="center" w:pos="4536"/>
        </w:tabs>
        <w:jc w:val="both"/>
      </w:pPr>
      <w:r>
        <w:t xml:space="preserve">Sajnos túl sok embernek van szüksége támaszra és segítségre és itt nem csak az anyagi nélkülözőkre gondoljunk! Gondoljunk azokra is, akik segélykiáltás nélkül tűrik az őket érő sérelmeket! Gondoljunk azokra, akik nem mernek kérni, </w:t>
      </w:r>
      <w:proofErr w:type="gramStart"/>
      <w:r>
        <w:t>azokra</w:t>
      </w:r>
      <w:proofErr w:type="gramEnd"/>
      <w:r>
        <w:t xml:space="preserve"> akiknek nincs kihez fordulni segítségért! </w:t>
      </w:r>
      <w:r w:rsidR="00111A55">
        <w:t>A túlnyomó többség</w:t>
      </w:r>
      <w:r>
        <w:t xml:space="preserve"> magába fordulva éli az életét. A közösségi oldalakon a </w:t>
      </w:r>
      <w:proofErr w:type="gramStart"/>
      <w:r>
        <w:t>virtuális</w:t>
      </w:r>
      <w:proofErr w:type="gramEnd"/>
      <w:r>
        <w:t xml:space="preserve"> ismerősökkel, „barátokkal” osztj</w:t>
      </w:r>
      <w:r w:rsidR="00AD4381">
        <w:t>a</w:t>
      </w:r>
      <w:r>
        <w:t xml:space="preserve"> meg öröm</w:t>
      </w:r>
      <w:r w:rsidR="00AD4381">
        <w:t>é</w:t>
      </w:r>
      <w:r>
        <w:t xml:space="preserve">t, </w:t>
      </w:r>
      <w:r w:rsidR="00AD4381">
        <w:t xml:space="preserve">esetleges </w:t>
      </w:r>
      <w:r>
        <w:t>bánat</w:t>
      </w:r>
      <w:r w:rsidR="00AD4381">
        <w:t>át</w:t>
      </w:r>
      <w:r>
        <w:t>, oszt meg olyan dolgokat, amiket talán nem is kellene!</w:t>
      </w:r>
      <w:r w:rsidR="00AD4381">
        <w:t xml:space="preserve"> Amikor arról kérdezik, hogy ki lakik a szomszédba, vagy mikor találkozott a rokonaival? Sok esetben a válasz: „Nem tudom.”</w:t>
      </w:r>
      <w:r w:rsidR="003D65BC">
        <w:t xml:space="preserve"> </w:t>
      </w:r>
    </w:p>
    <w:p w:rsidR="003D65BC" w:rsidRDefault="00AD4381" w:rsidP="00F21AB1">
      <w:pPr>
        <w:tabs>
          <w:tab w:val="left" w:pos="300"/>
          <w:tab w:val="center" w:pos="4536"/>
        </w:tabs>
        <w:jc w:val="both"/>
        <w:rPr>
          <w:noProof/>
        </w:rPr>
      </w:pPr>
      <w:r>
        <w:t xml:space="preserve">Ez a kettősség határozza meg az életünket. De a </w:t>
      </w:r>
      <w:r w:rsidR="00F21AB1">
        <w:t xml:space="preserve">közösségek akkor lehetnek erősek, a bűnt akkor tudjuk kirekeszteni az életünkből, ha egymás felé fordulunk a való világban. Nézzünk kicsit körül a lakókörnyezetünkben, a családunkban és lássuk meg a </w:t>
      </w:r>
      <w:proofErr w:type="gramStart"/>
      <w:r w:rsidR="00F21AB1">
        <w:t>problémákat</w:t>
      </w:r>
      <w:proofErr w:type="gramEnd"/>
      <w:r w:rsidR="00F21AB1">
        <w:t xml:space="preserve"> és ajánljuk fel </w:t>
      </w:r>
      <w:r>
        <w:t xml:space="preserve">a </w:t>
      </w:r>
      <w:r w:rsidR="00F21AB1">
        <w:t xml:space="preserve">segítségünket! Ne a drága ajándékok legyenek a szeretet fokmérői, hanem az egymásra fordított idő minősége! </w:t>
      </w:r>
      <w:r>
        <w:t xml:space="preserve">Ne engedjük el a gyerekek kezét sem azzal, hogy jól el van az okos kütyüjével, -legalább nincs vele gond-, hanem legyünk ott </w:t>
      </w:r>
      <w:r>
        <w:t>vele</w:t>
      </w:r>
      <w:r>
        <w:t xml:space="preserve">, mellette! </w:t>
      </w:r>
      <w:r w:rsidR="00F21AB1">
        <w:t xml:space="preserve"> </w:t>
      </w:r>
    </w:p>
    <w:p w:rsidR="00F21AB1" w:rsidRPr="00330467" w:rsidRDefault="00F21AB1" w:rsidP="00F21AB1">
      <w:pPr>
        <w:tabs>
          <w:tab w:val="left" w:pos="300"/>
          <w:tab w:val="center" w:pos="4536"/>
        </w:tabs>
        <w:jc w:val="both"/>
      </w:pPr>
    </w:p>
    <w:p w:rsidR="00F21AB1" w:rsidRDefault="00F21AB1" w:rsidP="00D404E9">
      <w:pPr>
        <w:rPr>
          <w:bCs/>
          <w:color w:val="000000"/>
        </w:rPr>
      </w:pPr>
    </w:p>
    <w:p w:rsidR="00D404E9" w:rsidRDefault="00D404E9" w:rsidP="00D404E9">
      <w:pPr>
        <w:rPr>
          <w:bCs/>
          <w:color w:val="000000"/>
        </w:rPr>
      </w:pPr>
    </w:p>
    <w:p w:rsidR="00D404E9" w:rsidRDefault="00D404E9" w:rsidP="00D404E9">
      <w:pPr>
        <w:pStyle w:val="Norml0"/>
        <w:ind w:left="1416"/>
        <w:jc w:val="both"/>
        <w:rPr>
          <w:rFonts w:ascii="Times New Roman" w:hAnsi="Times New Roman"/>
        </w:rPr>
      </w:pPr>
      <w:r>
        <w:rPr>
          <w:noProof/>
        </w:rPr>
        <w:drawing>
          <wp:anchor distT="0" distB="0" distL="114300" distR="114300" simplePos="0" relativeHeight="251661312" behindDoc="0" locked="0" layoutInCell="1" allowOverlap="1" wp14:anchorId="39309538" wp14:editId="17D96122">
            <wp:simplePos x="0" y="0"/>
            <wp:positionH relativeFrom="column">
              <wp:posOffset>138430</wp:posOffset>
            </wp:positionH>
            <wp:positionV relativeFrom="paragraph">
              <wp:posOffset>149225</wp:posOffset>
            </wp:positionV>
            <wp:extent cx="476250" cy="476250"/>
            <wp:effectExtent l="0" t="0" r="0" b="0"/>
            <wp:wrapSquare wrapText="bothSides"/>
            <wp:docPr id="2" name="Kép 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inde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color w:val="000000"/>
        </w:rPr>
        <w:t xml:space="preserve">Keresse a </w:t>
      </w:r>
      <w:proofErr w:type="spellStart"/>
      <w:r>
        <w:rPr>
          <w:rFonts w:ascii="Times New Roman" w:hAnsi="Times New Roman"/>
          <w:bCs/>
          <w:color w:val="000000"/>
        </w:rPr>
        <w:t>facebook</w:t>
      </w:r>
      <w:proofErr w:type="spellEnd"/>
      <w:r>
        <w:rPr>
          <w:rFonts w:ascii="Times New Roman" w:hAnsi="Times New Roman"/>
          <w:bCs/>
          <w:color w:val="000000"/>
        </w:rPr>
        <w:t xml:space="preserve"> oldalunkat, ahol számtalan bűn- és balesetmegelőzéssel kapcsolatos </w:t>
      </w:r>
      <w:proofErr w:type="gramStart"/>
      <w:r>
        <w:rPr>
          <w:rFonts w:ascii="Times New Roman" w:hAnsi="Times New Roman"/>
          <w:bCs/>
          <w:color w:val="000000"/>
        </w:rPr>
        <w:t>információ</w:t>
      </w:r>
      <w:proofErr w:type="gramEnd"/>
      <w:r>
        <w:rPr>
          <w:rFonts w:ascii="Times New Roman" w:hAnsi="Times New Roman"/>
          <w:bCs/>
          <w:color w:val="000000"/>
        </w:rPr>
        <w:t xml:space="preserve"> elérhető!</w:t>
      </w:r>
      <w:r>
        <w:rPr>
          <w:rFonts w:ascii="Times New Roman" w:hAnsi="Times New Roman"/>
        </w:rPr>
        <w:t xml:space="preserve"> </w:t>
      </w:r>
    </w:p>
    <w:p w:rsidR="00F65281" w:rsidRDefault="00F65281" w:rsidP="00F65281">
      <w:pPr>
        <w:pStyle w:val="Norml0"/>
        <w:jc w:val="both"/>
        <w:rPr>
          <w:rFonts w:ascii="Times New Roman" w:hAnsi="Times New Roman"/>
          <w:b/>
          <w:bCs/>
          <w:color w:val="000000"/>
        </w:rPr>
      </w:pPr>
    </w:p>
    <w:p w:rsidR="00F65281" w:rsidRPr="00F65281" w:rsidRDefault="00F65281" w:rsidP="00F65281">
      <w:pPr>
        <w:pStyle w:val="Norml0"/>
        <w:jc w:val="both"/>
        <w:rPr>
          <w:rFonts w:ascii="Times New Roman" w:hAnsi="Times New Roman"/>
          <w:bCs/>
          <w:color w:val="2E74B5" w:themeColor="accent1" w:themeShade="BF"/>
        </w:rPr>
      </w:pPr>
      <w:r>
        <w:rPr>
          <w:rFonts w:ascii="Times New Roman" w:hAnsi="Times New Roman"/>
          <w:b/>
          <w:bCs/>
          <w:color w:val="000000"/>
        </w:rPr>
        <w:t xml:space="preserve">    </w:t>
      </w:r>
      <w:r w:rsidRPr="00F65281">
        <w:rPr>
          <w:rFonts w:ascii="Times New Roman" w:hAnsi="Times New Roman"/>
          <w:bCs/>
          <w:color w:val="2E74B5" w:themeColor="accent1" w:themeShade="BF"/>
          <w:u w:val="single"/>
        </w:rPr>
        <w:t>https://www.facebook.com/bmrfk.bunmegelozes</w:t>
      </w:r>
      <w:r w:rsidR="009033BE">
        <w:rPr>
          <w:rFonts w:ascii="Times New Roman" w:hAnsi="Times New Roman"/>
          <w:bCs/>
          <w:color w:val="2E74B5" w:themeColor="accent1" w:themeShade="BF"/>
          <w:u w:val="single"/>
        </w:rPr>
        <w:t>/</w:t>
      </w:r>
    </w:p>
    <w:p w:rsidR="00F65281" w:rsidRDefault="00D404E9" w:rsidP="00F65281">
      <w:pPr>
        <w:pStyle w:val="Norml0"/>
        <w:ind w:left="708" w:firstLine="708"/>
        <w:jc w:val="both"/>
        <w:rPr>
          <w:rFonts w:ascii="Times New Roman" w:hAnsi="Times New Roman"/>
          <w:bCs/>
          <w:color w:val="2E74B5" w:themeColor="accent1" w:themeShade="BF"/>
        </w:rPr>
      </w:pPr>
      <w:r w:rsidRPr="00F65281">
        <w:rPr>
          <w:color w:val="2E74B5" w:themeColor="accent1" w:themeShade="BF"/>
        </w:rPr>
        <w:fldChar w:fldCharType="begin"/>
      </w:r>
      <w:r w:rsidRPr="00F65281">
        <w:rPr>
          <w:color w:val="2E74B5" w:themeColor="accent1" w:themeShade="BF"/>
        </w:rPr>
        <w:instrText xml:space="preserve"> HYPERLINK "https://www.facebook.com/mindentabiztonsagert/" </w:instrText>
      </w:r>
      <w:r w:rsidRPr="00F65281">
        <w:rPr>
          <w:color w:val="2E74B5" w:themeColor="accent1" w:themeShade="BF"/>
        </w:rPr>
        <w:fldChar w:fldCharType="separate"/>
      </w:r>
      <w:r w:rsidRPr="00F65281">
        <w:rPr>
          <w:rStyle w:val="Hiperhivatkozs"/>
          <w:rFonts w:ascii="Times New Roman" w:hAnsi="Times New Roman"/>
          <w:bCs/>
          <w:color w:val="2E74B5" w:themeColor="accent1" w:themeShade="BF"/>
        </w:rPr>
        <w:t>https://www.facebook.com/mindentabiztonsagert/</w:t>
      </w:r>
      <w:r w:rsidRPr="00F65281">
        <w:rPr>
          <w:rStyle w:val="Hiperhivatkozs"/>
          <w:rFonts w:ascii="Times New Roman" w:hAnsi="Times New Roman"/>
          <w:bCs/>
          <w:color w:val="2E74B5" w:themeColor="accent1" w:themeShade="BF"/>
        </w:rPr>
        <w:fldChar w:fldCharType="end"/>
      </w:r>
      <w:r w:rsidR="00F65281" w:rsidRPr="00F65281">
        <w:rPr>
          <w:rFonts w:ascii="Times New Roman" w:hAnsi="Times New Roman"/>
          <w:bCs/>
          <w:color w:val="2E74B5" w:themeColor="accent1" w:themeShade="BF"/>
        </w:rPr>
        <w:t xml:space="preserve"> </w:t>
      </w:r>
    </w:p>
    <w:p w:rsidR="00D404E9" w:rsidRDefault="00D404E9" w:rsidP="00D404E9">
      <w:pPr>
        <w:pStyle w:val="Norml0"/>
        <w:jc w:val="both"/>
        <w:rPr>
          <w:rStyle w:val="Hiperhivatkozs"/>
          <w:rFonts w:ascii="Times New Roman" w:hAnsi="Times New Roman"/>
          <w:bCs/>
        </w:rPr>
      </w:pPr>
    </w:p>
    <w:p w:rsidR="00F65281" w:rsidRDefault="00F65281" w:rsidP="00D404E9">
      <w:pPr>
        <w:pStyle w:val="Norml0"/>
        <w:jc w:val="both"/>
        <w:rPr>
          <w:rStyle w:val="Hiperhivatkozs"/>
          <w:rFonts w:ascii="Times New Roman" w:hAnsi="Times New Roman"/>
          <w:bCs/>
        </w:rPr>
      </w:pPr>
    </w:p>
    <w:p w:rsidR="00D404E9" w:rsidRDefault="00D404E9" w:rsidP="00D404E9">
      <w:pPr>
        <w:pStyle w:val="Norml0"/>
        <w:jc w:val="both"/>
        <w:rPr>
          <w:rFonts w:ascii="Times New Roman" w:hAnsi="Times New Roman"/>
          <w:b/>
          <w:bCs/>
          <w:color w:val="000000"/>
        </w:rPr>
      </w:pPr>
    </w:p>
    <w:p w:rsidR="00D404E9" w:rsidRPr="00AF1D96" w:rsidRDefault="00D404E9" w:rsidP="00D404E9">
      <w:pPr>
        <w:pStyle w:val="Norml0"/>
        <w:ind w:left="1416"/>
        <w:jc w:val="both"/>
        <w:rPr>
          <w:rFonts w:ascii="Times New Roman" w:hAnsi="Times New Roman"/>
          <w:bCs/>
          <w:color w:val="000000"/>
        </w:rPr>
      </w:pPr>
      <w:r>
        <w:rPr>
          <w:rFonts w:ascii="Times New Roman" w:hAnsi="Times New Roman"/>
          <w:bCs/>
          <w:noProof/>
          <w:color w:val="000000"/>
        </w:rPr>
        <w:drawing>
          <wp:anchor distT="0" distB="0" distL="114300" distR="114300" simplePos="0" relativeHeight="251662336" behindDoc="0" locked="0" layoutInCell="1" allowOverlap="1" wp14:anchorId="09701C63" wp14:editId="2CFDBCEF">
            <wp:simplePos x="0" y="0"/>
            <wp:positionH relativeFrom="column">
              <wp:posOffset>90805</wp:posOffset>
            </wp:positionH>
            <wp:positionV relativeFrom="paragraph">
              <wp:posOffset>81280</wp:posOffset>
            </wp:positionV>
            <wp:extent cx="663575" cy="663575"/>
            <wp:effectExtent l="0" t="0" r="3175" b="3175"/>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107602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14:sizeRelH relativeFrom="margin">
              <wp14:pctWidth>0</wp14:pctWidth>
            </wp14:sizeRelH>
            <wp14:sizeRelV relativeFrom="margin">
              <wp14:pctHeight>0</wp14:pctHeight>
            </wp14:sizeRelV>
          </wp:anchor>
        </w:drawing>
      </w:r>
      <w:r w:rsidRPr="00AF1D96">
        <w:rPr>
          <w:rFonts w:ascii="Times New Roman" w:hAnsi="Times New Roman"/>
          <w:bCs/>
          <w:color w:val="000000"/>
        </w:rPr>
        <w:t xml:space="preserve">Látogasson el a honlapunkra, ahol megelőzéssel kapcsolatos hasznos </w:t>
      </w:r>
      <w:proofErr w:type="gramStart"/>
      <w:r w:rsidRPr="00AF1D96">
        <w:rPr>
          <w:rFonts w:ascii="Times New Roman" w:hAnsi="Times New Roman"/>
          <w:bCs/>
          <w:color w:val="000000"/>
        </w:rPr>
        <w:t>információkat</w:t>
      </w:r>
      <w:proofErr w:type="gramEnd"/>
      <w:r w:rsidRPr="00AF1D96">
        <w:rPr>
          <w:rFonts w:ascii="Times New Roman" w:hAnsi="Times New Roman"/>
          <w:bCs/>
          <w:color w:val="000000"/>
        </w:rPr>
        <w:t xml:space="preserve"> találhat!</w:t>
      </w:r>
    </w:p>
    <w:p w:rsidR="00D404E9" w:rsidRDefault="00D404E9" w:rsidP="00D404E9">
      <w:pPr>
        <w:pStyle w:val="Norml0"/>
        <w:ind w:left="708" w:firstLine="708"/>
        <w:jc w:val="both"/>
        <w:rPr>
          <w:rFonts w:ascii="Times New Roman" w:hAnsi="Times New Roman"/>
          <w:bCs/>
          <w:color w:val="000000"/>
        </w:rPr>
      </w:pPr>
    </w:p>
    <w:p w:rsidR="00D404E9" w:rsidRPr="00F65281" w:rsidRDefault="00D404E9" w:rsidP="00D404E9">
      <w:pPr>
        <w:pStyle w:val="Norml0"/>
        <w:ind w:left="708" w:firstLine="708"/>
        <w:jc w:val="both"/>
        <w:rPr>
          <w:rStyle w:val="Hiperhivatkozs"/>
          <w:rFonts w:ascii="Times New Roman" w:hAnsi="Times New Roman"/>
          <w:bCs/>
          <w:color w:val="2E74B5" w:themeColor="accent1" w:themeShade="BF"/>
        </w:rPr>
      </w:pPr>
      <w:hyperlink r:id="rId14" w:history="1">
        <w:r w:rsidRPr="00F65281">
          <w:rPr>
            <w:rStyle w:val="Hiperhivatkozs"/>
            <w:rFonts w:ascii="Times New Roman" w:hAnsi="Times New Roman"/>
            <w:bCs/>
            <w:color w:val="2E74B5" w:themeColor="accent1" w:themeShade="BF"/>
          </w:rPr>
          <w:t>www.mindentabiztonsagert.hu</w:t>
        </w:r>
      </w:hyperlink>
    </w:p>
    <w:p w:rsidR="00D404E9" w:rsidRDefault="00D404E9" w:rsidP="00D404E9">
      <w:pPr>
        <w:pStyle w:val="Norml0"/>
        <w:ind w:left="708" w:firstLine="708"/>
        <w:jc w:val="both"/>
        <w:rPr>
          <w:rFonts w:ascii="Times New Roman" w:hAnsi="Times New Roman"/>
          <w:bCs/>
          <w:color w:val="000000"/>
        </w:rPr>
      </w:pPr>
    </w:p>
    <w:p w:rsidR="00D404E9" w:rsidRDefault="00D404E9" w:rsidP="00D404E9">
      <w:pPr>
        <w:pStyle w:val="Norml0"/>
        <w:jc w:val="both"/>
        <w:rPr>
          <w:rFonts w:ascii="Times New Roman" w:hAnsi="Times New Roman"/>
          <w:bCs/>
          <w:color w:val="000000"/>
        </w:rPr>
      </w:pPr>
    </w:p>
    <w:p w:rsidR="00D404E9" w:rsidRPr="00C8595A" w:rsidRDefault="00D404E9" w:rsidP="00D404E9">
      <w:pPr>
        <w:pStyle w:val="Norml0"/>
        <w:jc w:val="both"/>
        <w:rPr>
          <w:rFonts w:ascii="Times New Roman" w:hAnsi="Times New Roman"/>
          <w:bCs/>
          <w:color w:val="000000"/>
        </w:rPr>
      </w:pPr>
      <w:r>
        <w:rPr>
          <w:rFonts w:ascii="Times New Roman" w:hAnsi="Times New Roman"/>
          <w:bCs/>
          <w:color w:val="000000"/>
        </w:rPr>
        <w:t>Amennyiben bűnmegelőzéssel kapcsolatban kérdése lenne, vagy programjaink után érdeklődne, azt az alábbi e-mail címen teheti meg:</w:t>
      </w:r>
    </w:p>
    <w:p w:rsidR="00D404E9" w:rsidRDefault="00D404E9" w:rsidP="00D404E9"/>
    <w:p w:rsidR="00D404E9" w:rsidRDefault="00D404E9" w:rsidP="00D404E9"/>
    <w:p w:rsidR="00D404E9" w:rsidRPr="00C8595A" w:rsidRDefault="00D404E9" w:rsidP="00D404E9">
      <w:pPr>
        <w:jc w:val="center"/>
        <w:rPr>
          <w:b/>
          <w:sz w:val="28"/>
          <w:szCs w:val="28"/>
        </w:rPr>
      </w:pPr>
      <w:hyperlink r:id="rId15" w:history="1">
        <w:r w:rsidRPr="00C8595A">
          <w:rPr>
            <w:rStyle w:val="Hiperhivatkozs"/>
            <w:b/>
            <w:color w:val="auto"/>
            <w:sz w:val="28"/>
            <w:szCs w:val="28"/>
            <w:u w:val="none"/>
          </w:rPr>
          <w:t>bunmeg.baranyamrfk@baranya.police.hu</w:t>
        </w:r>
      </w:hyperlink>
      <w:r w:rsidRPr="00C8595A">
        <w:rPr>
          <w:b/>
          <w:sz w:val="28"/>
          <w:szCs w:val="28"/>
        </w:rPr>
        <w:t>.</w:t>
      </w:r>
    </w:p>
    <w:p w:rsidR="00D404E9" w:rsidRPr="00C8595A" w:rsidRDefault="00D404E9" w:rsidP="00D404E9">
      <w:pPr>
        <w:pStyle w:val="Norml0"/>
        <w:jc w:val="center"/>
        <w:rPr>
          <w:rFonts w:ascii="Times New Roman" w:hAnsi="Times New Roman"/>
          <w:b/>
          <w:bCs/>
        </w:rPr>
      </w:pPr>
    </w:p>
    <w:p w:rsidR="009C78CF" w:rsidRDefault="009C78CF" w:rsidP="009C78CF">
      <w:pPr>
        <w:rPr>
          <w:b/>
        </w:rPr>
      </w:pPr>
    </w:p>
    <w:p w:rsidR="009C78CF" w:rsidRDefault="009C78CF" w:rsidP="009C78CF">
      <w:pPr>
        <w:rPr>
          <w:b/>
        </w:rPr>
      </w:pPr>
    </w:p>
    <w:p w:rsidR="009C78CF" w:rsidRDefault="009C78CF" w:rsidP="009C78CF">
      <w:pPr>
        <w:rPr>
          <w:b/>
        </w:rPr>
      </w:pPr>
    </w:p>
    <w:p w:rsidR="009C78CF" w:rsidRDefault="009C78CF" w:rsidP="009C78CF">
      <w:pPr>
        <w:rPr>
          <w:b/>
        </w:rPr>
      </w:pPr>
    </w:p>
    <w:p w:rsidR="009C78CF" w:rsidRDefault="009C78CF" w:rsidP="009C78CF">
      <w:pPr>
        <w:rPr>
          <w:b/>
        </w:rPr>
      </w:pPr>
    </w:p>
    <w:p w:rsidR="009C78CF" w:rsidRDefault="009C78CF" w:rsidP="009C78CF">
      <w:pPr>
        <w:rPr>
          <w:b/>
        </w:rPr>
      </w:pPr>
    </w:p>
    <w:p w:rsidR="009C78CF" w:rsidRDefault="009C78CF" w:rsidP="009C78CF">
      <w:pPr>
        <w:rPr>
          <w:b/>
        </w:rPr>
      </w:pPr>
    </w:p>
    <w:p w:rsidR="009C78CF" w:rsidRDefault="009C78CF" w:rsidP="009C78CF">
      <w:pPr>
        <w:rPr>
          <w:b/>
        </w:rPr>
      </w:pPr>
      <w:r>
        <w:rPr>
          <w:b/>
        </w:rPr>
        <w:t>112</w:t>
      </w:r>
    </w:p>
    <w:p w:rsidR="009C78CF" w:rsidRDefault="009C78CF" w:rsidP="009C78CF">
      <w:pPr>
        <w:jc w:val="center"/>
        <w:rPr>
          <w:b/>
        </w:rPr>
      </w:pPr>
    </w:p>
    <w:p w:rsidR="009C78CF" w:rsidRPr="00511FC4" w:rsidRDefault="009C78CF" w:rsidP="009C78CF">
      <w:pPr>
        <w:pStyle w:val="Listaszerbekezds"/>
        <w:numPr>
          <w:ilvl w:val="0"/>
          <w:numId w:val="1"/>
        </w:numPr>
        <w:jc w:val="both"/>
        <w:rPr>
          <w:b/>
        </w:rPr>
      </w:pPr>
      <w:r w:rsidRPr="00511FC4">
        <w:rPr>
          <w:b/>
        </w:rPr>
        <w:t>INGYENESEN HÍVHATÓ BÁRMELY TELEFONHÁLÓZATBÓL</w:t>
      </w:r>
    </w:p>
    <w:p w:rsidR="009C78CF" w:rsidRPr="00511FC4" w:rsidRDefault="009C78CF" w:rsidP="009C78CF">
      <w:pPr>
        <w:pStyle w:val="Listaszerbekezds"/>
        <w:numPr>
          <w:ilvl w:val="0"/>
          <w:numId w:val="1"/>
        </w:numPr>
        <w:jc w:val="both"/>
        <w:rPr>
          <w:b/>
        </w:rPr>
      </w:pPr>
      <w:r w:rsidRPr="00511FC4">
        <w:rPr>
          <w:b/>
        </w:rPr>
        <w:t>CSAK VÉSZHELYZETBEN HÍVHATÓ</w:t>
      </w:r>
    </w:p>
    <w:p w:rsidR="009C78CF" w:rsidRPr="00511FC4" w:rsidRDefault="009C78CF" w:rsidP="009C78CF">
      <w:pPr>
        <w:pStyle w:val="Listaszerbekezds"/>
        <w:numPr>
          <w:ilvl w:val="0"/>
          <w:numId w:val="1"/>
        </w:numPr>
        <w:jc w:val="both"/>
        <w:rPr>
          <w:b/>
        </w:rPr>
      </w:pPr>
      <w:r w:rsidRPr="00511FC4">
        <w:rPr>
          <w:b/>
        </w:rPr>
        <w:t xml:space="preserve">A HÍVÁS SORÁN </w:t>
      </w:r>
      <w:proofErr w:type="gramStart"/>
      <w:r w:rsidRPr="00511FC4">
        <w:rPr>
          <w:b/>
        </w:rPr>
        <w:t>A</w:t>
      </w:r>
      <w:proofErr w:type="gramEnd"/>
      <w:r w:rsidRPr="00511FC4">
        <w:rPr>
          <w:b/>
        </w:rPr>
        <w:t xml:space="preserve"> MENTŐK, A RENDŐRSÉG ÉS A KATASZTRÓFAVÉDELEM SEGÍTSÉGÉT KÉRHETIK</w:t>
      </w:r>
    </w:p>
    <w:p w:rsidR="009C78CF" w:rsidRPr="00511FC4" w:rsidRDefault="009C78CF" w:rsidP="009C78CF">
      <w:pPr>
        <w:pStyle w:val="Listaszerbekezds"/>
        <w:numPr>
          <w:ilvl w:val="0"/>
          <w:numId w:val="1"/>
        </w:numPr>
        <w:jc w:val="both"/>
        <w:rPr>
          <w:b/>
        </w:rPr>
      </w:pPr>
      <w:r w:rsidRPr="00821A92">
        <w:rPr>
          <w:noProof/>
        </w:rPr>
        <w:drawing>
          <wp:anchor distT="0" distB="0" distL="114300" distR="114300" simplePos="0" relativeHeight="251674624" behindDoc="1" locked="0" layoutInCell="1" allowOverlap="1" wp14:anchorId="3A495C7A" wp14:editId="2B6D8252">
            <wp:simplePos x="0" y="0"/>
            <wp:positionH relativeFrom="column">
              <wp:posOffset>4298315</wp:posOffset>
            </wp:positionH>
            <wp:positionV relativeFrom="paragraph">
              <wp:posOffset>80010</wp:posOffset>
            </wp:positionV>
            <wp:extent cx="2128520" cy="1504950"/>
            <wp:effectExtent l="0" t="0" r="5080" b="0"/>
            <wp:wrapTight wrapText="bothSides">
              <wp:wrapPolygon edited="0">
                <wp:start x="0" y="0"/>
                <wp:lineTo x="0" y="21327"/>
                <wp:lineTo x="21458" y="21327"/>
                <wp:lineTo x="21458" y="0"/>
                <wp:lineTo x="0" y="0"/>
              </wp:wrapPolygon>
            </wp:wrapTight>
            <wp:docPr id="6" name="Kép 6" descr="C:\Users\kovacs-hegedusk\Desktop\Névt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vacs-hegedusk\Desktop\Névtel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852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FC4">
        <w:rPr>
          <w:b/>
        </w:rPr>
        <w:t>GYORS SEGÍTSÉGNYÚJTÁST KAP</w:t>
      </w:r>
    </w:p>
    <w:p w:rsidR="009C78CF" w:rsidRPr="00511FC4" w:rsidRDefault="009C78CF" w:rsidP="009C78CF">
      <w:pPr>
        <w:pStyle w:val="Listaszerbekezds"/>
        <w:numPr>
          <w:ilvl w:val="0"/>
          <w:numId w:val="1"/>
        </w:numPr>
        <w:jc w:val="both"/>
        <w:rPr>
          <w:b/>
        </w:rPr>
      </w:pPr>
      <w:r w:rsidRPr="00511FC4">
        <w:rPr>
          <w:b/>
        </w:rPr>
        <w:t>PONTOSAN, ÉRTHETŐEN FOGALMAZZON</w:t>
      </w:r>
    </w:p>
    <w:p w:rsidR="009C78CF" w:rsidRPr="00511FC4" w:rsidRDefault="009C78CF" w:rsidP="009C78CF">
      <w:pPr>
        <w:pStyle w:val="Listaszerbekezds"/>
        <w:numPr>
          <w:ilvl w:val="0"/>
          <w:numId w:val="1"/>
        </w:numPr>
        <w:jc w:val="both"/>
        <w:rPr>
          <w:b/>
        </w:rPr>
      </w:pPr>
      <w:r w:rsidRPr="00511FC4">
        <w:rPr>
          <w:b/>
        </w:rPr>
        <w:t>ADJA MEG NEVÉT, ELÉRHETŐSÉGÉT</w:t>
      </w:r>
    </w:p>
    <w:p w:rsidR="009C78CF" w:rsidRPr="00511FC4" w:rsidRDefault="009C78CF" w:rsidP="009C78CF">
      <w:pPr>
        <w:pStyle w:val="Listaszerbekezds"/>
        <w:numPr>
          <w:ilvl w:val="0"/>
          <w:numId w:val="1"/>
        </w:numPr>
        <w:jc w:val="both"/>
        <w:rPr>
          <w:b/>
        </w:rPr>
      </w:pPr>
      <w:r w:rsidRPr="00511FC4">
        <w:rPr>
          <w:b/>
        </w:rPr>
        <w:t xml:space="preserve">MONDJA MEG MI TÖRTÉNT, </w:t>
      </w:r>
      <w:proofErr w:type="gramStart"/>
      <w:r w:rsidRPr="00511FC4">
        <w:rPr>
          <w:b/>
        </w:rPr>
        <w:t>A</w:t>
      </w:r>
      <w:proofErr w:type="gramEnd"/>
      <w:r w:rsidRPr="00511FC4">
        <w:rPr>
          <w:b/>
        </w:rPr>
        <w:t xml:space="preserve"> VÉSZHELYZET JELLEGÉT, AZ ESEMÉNY PONTOS CÍMÉT, HELYÉT</w:t>
      </w:r>
    </w:p>
    <w:p w:rsidR="009C78CF" w:rsidRDefault="009C78CF" w:rsidP="009C78CF">
      <w:pPr>
        <w:jc w:val="both"/>
        <w:rPr>
          <w:b/>
          <w:bCs/>
          <w:color w:val="000000"/>
        </w:rPr>
      </w:pPr>
      <w:r w:rsidRPr="00511FC4">
        <w:rPr>
          <w:noProof/>
        </w:rPr>
        <mc:AlternateContent>
          <mc:Choice Requires="wps">
            <w:drawing>
              <wp:anchor distT="45720" distB="45720" distL="114300" distR="114300" simplePos="0" relativeHeight="251673600" behindDoc="0" locked="0" layoutInCell="1" allowOverlap="1" wp14:anchorId="0CE98B22" wp14:editId="768B5BE8">
                <wp:simplePos x="0" y="0"/>
                <wp:positionH relativeFrom="column">
                  <wp:posOffset>52705</wp:posOffset>
                </wp:positionH>
                <wp:positionV relativeFrom="paragraph">
                  <wp:posOffset>344170</wp:posOffset>
                </wp:positionV>
                <wp:extent cx="5848350" cy="1181100"/>
                <wp:effectExtent l="0" t="0" r="19050" b="19050"/>
                <wp:wrapSquare wrapText="bothSides"/>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81100"/>
                        </a:xfrm>
                        <a:prstGeom prst="rect">
                          <a:avLst/>
                        </a:prstGeom>
                        <a:solidFill>
                          <a:schemeClr val="accent1">
                            <a:lumMod val="50000"/>
                          </a:schemeClr>
                        </a:solidFill>
                        <a:ln w="9525">
                          <a:solidFill>
                            <a:srgbClr val="000000"/>
                          </a:solidFill>
                          <a:miter lim="800000"/>
                          <a:headEnd/>
                          <a:tailEnd/>
                        </a:ln>
                      </wps:spPr>
                      <wps:txbx>
                        <w:txbxContent>
                          <w:p w:rsidR="009C78CF" w:rsidRPr="009C78CF" w:rsidRDefault="009C78CF" w:rsidP="009C78CF">
                            <w:pPr>
                              <w:jc w:val="center"/>
                              <w:rPr>
                                <w:b/>
                                <w:color w:val="FFFFFF" w:themeColor="background1"/>
                                <w:sz w:val="28"/>
                                <w:szCs w:val="28"/>
                              </w:rPr>
                            </w:pPr>
                            <w:r w:rsidRPr="009C78CF">
                              <w:rPr>
                                <w:b/>
                                <w:color w:val="FFFFFF" w:themeColor="background1"/>
                                <w:sz w:val="28"/>
                                <w:szCs w:val="28"/>
                              </w:rPr>
                              <w:t>FIGYELEM!</w:t>
                            </w:r>
                          </w:p>
                          <w:p w:rsidR="009C78CF" w:rsidRPr="009C78CF" w:rsidRDefault="009C78CF" w:rsidP="009C78CF">
                            <w:pPr>
                              <w:jc w:val="center"/>
                              <w:rPr>
                                <w:b/>
                                <w:color w:val="FFFFFF" w:themeColor="background1"/>
                                <w:sz w:val="28"/>
                                <w:szCs w:val="28"/>
                              </w:rPr>
                            </w:pPr>
                            <w:r w:rsidRPr="009C78CF">
                              <w:rPr>
                                <w:b/>
                                <w:color w:val="FFFFFF" w:themeColor="background1"/>
                                <w:sz w:val="28"/>
                                <w:szCs w:val="28"/>
                              </w:rPr>
                              <w:t xml:space="preserve">A 112 SEGÉLYHÍVÓSZÁM RENDELTETÉSTŐL ELTÉRŐ SZÁNDÉKOS HASZNÁLATA </w:t>
                            </w:r>
                          </w:p>
                          <w:p w:rsidR="009C78CF" w:rsidRPr="009C78CF" w:rsidRDefault="009C78CF" w:rsidP="009C78CF">
                            <w:pPr>
                              <w:jc w:val="center"/>
                              <w:rPr>
                                <w:b/>
                                <w:color w:val="FFFFFF" w:themeColor="background1"/>
                                <w:sz w:val="28"/>
                                <w:szCs w:val="28"/>
                              </w:rPr>
                            </w:pPr>
                            <w:r w:rsidRPr="009C78CF">
                              <w:rPr>
                                <w:b/>
                                <w:color w:val="FFFFFF" w:themeColor="background1"/>
                                <w:sz w:val="28"/>
                                <w:szCs w:val="28"/>
                              </w:rPr>
                              <w:t xml:space="preserve">SZABÁLYSÉRTÉST </w:t>
                            </w:r>
                          </w:p>
                          <w:p w:rsidR="009C78CF" w:rsidRPr="009C78CF" w:rsidRDefault="009C78CF" w:rsidP="009C78CF">
                            <w:pPr>
                              <w:jc w:val="center"/>
                              <w:rPr>
                                <w:b/>
                                <w:color w:val="FFFFFF" w:themeColor="background1"/>
                                <w:sz w:val="28"/>
                                <w:szCs w:val="28"/>
                              </w:rPr>
                            </w:pPr>
                            <w:r w:rsidRPr="009C78CF">
                              <w:rPr>
                                <w:b/>
                                <w:color w:val="FFFFFF" w:themeColor="background1"/>
                                <w:sz w:val="28"/>
                                <w:szCs w:val="28"/>
                              </w:rPr>
                              <w:t xml:space="preserve">VALÓSÍT MEG </w:t>
                            </w:r>
                            <w:proofErr w:type="gramStart"/>
                            <w:r w:rsidRPr="009C78CF">
                              <w:rPr>
                                <w:b/>
                                <w:color w:val="FFFFFF" w:themeColor="background1"/>
                                <w:sz w:val="28"/>
                                <w:szCs w:val="28"/>
                              </w:rPr>
                              <w:t>ÉS</w:t>
                            </w:r>
                            <w:proofErr w:type="gramEnd"/>
                            <w:r w:rsidRPr="009C78CF">
                              <w:rPr>
                                <w:b/>
                                <w:color w:val="FFFFFF" w:themeColor="background1"/>
                                <w:sz w:val="28"/>
                                <w:szCs w:val="28"/>
                              </w:rPr>
                              <w:t xml:space="preserve"> SZANKCIÓT VON MAGA UTÁN</w:t>
                            </w:r>
                          </w:p>
                          <w:p w:rsidR="009C78CF" w:rsidRDefault="009C78CF" w:rsidP="009C78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98B22" id="_x0000_s1030" type="#_x0000_t202" style="position:absolute;left:0;text-align:left;margin-left:4.15pt;margin-top:27.1pt;width:460.5pt;height:9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" fillcolor="#1f4d78 [1604]">
                <v:textbox>
                  <w:txbxContent>
                    <w:p w:rsidR="009C78CF" w:rsidRPr="009C78CF" w:rsidRDefault="009C78CF" w:rsidP="009C78CF">
                      <w:pPr>
                        <w:jc w:val="center"/>
                        <w:rPr>
                          <w:b/>
                          <w:color w:val="FFFFFF" w:themeColor="background1"/>
                          <w:sz w:val="28"/>
                          <w:szCs w:val="28"/>
                        </w:rPr>
                      </w:pPr>
                      <w:r w:rsidRPr="009C78CF">
                        <w:rPr>
                          <w:b/>
                          <w:color w:val="FFFFFF" w:themeColor="background1"/>
                          <w:sz w:val="28"/>
                          <w:szCs w:val="28"/>
                        </w:rPr>
                        <w:t>FIGYELEM!</w:t>
                      </w:r>
                    </w:p>
                    <w:p w:rsidR="009C78CF" w:rsidRPr="009C78CF" w:rsidRDefault="009C78CF" w:rsidP="009C78CF">
                      <w:pPr>
                        <w:jc w:val="center"/>
                        <w:rPr>
                          <w:b/>
                          <w:color w:val="FFFFFF" w:themeColor="background1"/>
                          <w:sz w:val="28"/>
                          <w:szCs w:val="28"/>
                        </w:rPr>
                      </w:pPr>
                      <w:r w:rsidRPr="009C78CF">
                        <w:rPr>
                          <w:b/>
                          <w:color w:val="FFFFFF" w:themeColor="background1"/>
                          <w:sz w:val="28"/>
                          <w:szCs w:val="28"/>
                        </w:rPr>
                        <w:t xml:space="preserve">A 112 SEGÉLYHÍVÓSZÁM RENDELTETÉSTŐL ELTÉRŐ SZÁNDÉKOS HASZNÁLATA </w:t>
                      </w:r>
                    </w:p>
                    <w:p w:rsidR="009C78CF" w:rsidRPr="009C78CF" w:rsidRDefault="009C78CF" w:rsidP="009C78CF">
                      <w:pPr>
                        <w:jc w:val="center"/>
                        <w:rPr>
                          <w:b/>
                          <w:color w:val="FFFFFF" w:themeColor="background1"/>
                          <w:sz w:val="28"/>
                          <w:szCs w:val="28"/>
                        </w:rPr>
                      </w:pPr>
                      <w:r w:rsidRPr="009C78CF">
                        <w:rPr>
                          <w:b/>
                          <w:color w:val="FFFFFF" w:themeColor="background1"/>
                          <w:sz w:val="28"/>
                          <w:szCs w:val="28"/>
                        </w:rPr>
                        <w:t xml:space="preserve">SZABÁLYSÉRTÉST </w:t>
                      </w:r>
                    </w:p>
                    <w:p w:rsidR="009C78CF" w:rsidRPr="009C78CF" w:rsidRDefault="009C78CF" w:rsidP="009C78CF">
                      <w:pPr>
                        <w:jc w:val="center"/>
                        <w:rPr>
                          <w:b/>
                          <w:color w:val="FFFFFF" w:themeColor="background1"/>
                          <w:sz w:val="28"/>
                          <w:szCs w:val="28"/>
                        </w:rPr>
                      </w:pPr>
                      <w:r w:rsidRPr="009C78CF">
                        <w:rPr>
                          <w:b/>
                          <w:color w:val="FFFFFF" w:themeColor="background1"/>
                          <w:sz w:val="28"/>
                          <w:szCs w:val="28"/>
                        </w:rPr>
                        <w:t xml:space="preserve">VALÓSÍT MEG </w:t>
                      </w:r>
                      <w:proofErr w:type="gramStart"/>
                      <w:r w:rsidRPr="009C78CF">
                        <w:rPr>
                          <w:b/>
                          <w:color w:val="FFFFFF" w:themeColor="background1"/>
                          <w:sz w:val="28"/>
                          <w:szCs w:val="28"/>
                        </w:rPr>
                        <w:t>ÉS</w:t>
                      </w:r>
                      <w:proofErr w:type="gramEnd"/>
                      <w:r w:rsidRPr="009C78CF">
                        <w:rPr>
                          <w:b/>
                          <w:color w:val="FFFFFF" w:themeColor="background1"/>
                          <w:sz w:val="28"/>
                          <w:szCs w:val="28"/>
                        </w:rPr>
                        <w:t xml:space="preserve"> SZANKCIÓT VON MAGA UTÁN</w:t>
                      </w:r>
                    </w:p>
                    <w:p w:rsidR="009C78CF" w:rsidRDefault="009C78CF" w:rsidP="009C78CF"/>
                  </w:txbxContent>
                </v:textbox>
                <w10:wrap type="square"/>
              </v:shape>
            </w:pict>
          </mc:Fallback>
        </mc:AlternateContent>
      </w:r>
    </w:p>
    <w:p w:rsidR="00D404E9" w:rsidRDefault="00D404E9" w:rsidP="00D404E9">
      <w:pPr>
        <w:pStyle w:val="Norml0"/>
        <w:jc w:val="both"/>
        <w:rPr>
          <w:rFonts w:ascii="Times New Roman" w:hAnsi="Times New Roman"/>
          <w:b/>
          <w:bCs/>
          <w:color w:val="000000"/>
        </w:rPr>
      </w:pPr>
    </w:p>
    <w:p w:rsidR="00D404E9" w:rsidRDefault="00D404E9" w:rsidP="00D404E9">
      <w:pPr>
        <w:pStyle w:val="Norml0"/>
        <w:jc w:val="both"/>
        <w:rPr>
          <w:rFonts w:ascii="Times New Roman" w:hAnsi="Times New Roman"/>
          <w:b/>
          <w:bCs/>
          <w:color w:val="000000"/>
        </w:rPr>
      </w:pPr>
    </w:p>
    <w:p w:rsidR="00D404E9" w:rsidRPr="00066121" w:rsidRDefault="00D404E9" w:rsidP="00D404E9">
      <w:pPr>
        <w:tabs>
          <w:tab w:val="left" w:pos="300"/>
          <w:tab w:val="center" w:pos="4536"/>
        </w:tabs>
        <w:jc w:val="center"/>
        <w:rPr>
          <w:b/>
        </w:rPr>
      </w:pPr>
      <w:r w:rsidRPr="00066121">
        <w:rPr>
          <w:b/>
        </w:rPr>
        <w:t>Abban az esetben, ha bűncselekmény áldozatává</w:t>
      </w:r>
      <w:r>
        <w:rPr>
          <w:b/>
        </w:rPr>
        <w:t>/ károsultjává</w:t>
      </w:r>
      <w:r w:rsidRPr="00066121">
        <w:rPr>
          <w:b/>
        </w:rPr>
        <w:t xml:space="preserve"> válik, </w:t>
      </w:r>
    </w:p>
    <w:p w:rsidR="00D404E9" w:rsidRPr="00066121" w:rsidRDefault="00D404E9" w:rsidP="00D404E9">
      <w:pPr>
        <w:jc w:val="center"/>
        <w:rPr>
          <w:b/>
        </w:rPr>
      </w:pPr>
      <w:proofErr w:type="gramStart"/>
      <w:r w:rsidRPr="00066121">
        <w:rPr>
          <w:b/>
        </w:rPr>
        <w:t>haladéktalanul</w:t>
      </w:r>
      <w:proofErr w:type="gramEnd"/>
      <w:r w:rsidRPr="00066121">
        <w:rPr>
          <w:b/>
        </w:rPr>
        <w:t xml:space="preserve"> hívja a rendőrséget!</w:t>
      </w:r>
    </w:p>
    <w:p w:rsidR="00D404E9" w:rsidRPr="00066121" w:rsidRDefault="00D404E9" w:rsidP="00D404E9">
      <w:pPr>
        <w:jc w:val="center"/>
        <w:rPr>
          <w:b/>
        </w:rPr>
      </w:pPr>
      <w:r w:rsidRPr="00066121">
        <w:rPr>
          <w:b/>
        </w:rPr>
        <w:t>Rendőrség hívószámai:</w:t>
      </w:r>
    </w:p>
    <w:p w:rsidR="00D404E9" w:rsidRDefault="00D404E9" w:rsidP="00D404E9">
      <w:pPr>
        <w:jc w:val="center"/>
        <w:rPr>
          <w:b/>
        </w:rPr>
      </w:pPr>
      <w:proofErr w:type="gramStart"/>
      <w:r w:rsidRPr="00066121">
        <w:rPr>
          <w:b/>
        </w:rPr>
        <w:t>107   és</w:t>
      </w:r>
      <w:proofErr w:type="gramEnd"/>
      <w:r w:rsidRPr="00066121">
        <w:rPr>
          <w:b/>
        </w:rPr>
        <w:t xml:space="preserve">   112</w:t>
      </w:r>
    </w:p>
    <w:p w:rsidR="00F21AB1" w:rsidRDefault="00F21AB1" w:rsidP="00D404E9">
      <w:pPr>
        <w:jc w:val="center"/>
        <w:rPr>
          <w:b/>
        </w:rPr>
      </w:pPr>
    </w:p>
    <w:p w:rsidR="00F21AB1" w:rsidRDefault="00F21AB1" w:rsidP="00D404E9">
      <w:pPr>
        <w:jc w:val="center"/>
        <w:rPr>
          <w:b/>
        </w:rPr>
      </w:pPr>
    </w:p>
    <w:p w:rsidR="00F21AB1" w:rsidRDefault="00F21AB1" w:rsidP="00F21AB1">
      <w:pPr>
        <w:jc w:val="center"/>
      </w:pPr>
      <w:r>
        <w:t xml:space="preserve">Kellemes Karácsonyi Ünnepeket és </w:t>
      </w:r>
    </w:p>
    <w:p w:rsidR="00F21AB1" w:rsidRDefault="00AD4381" w:rsidP="00F21AB1">
      <w:pPr>
        <w:jc w:val="center"/>
      </w:pPr>
      <w:r>
        <w:t>bűnmentes,</w:t>
      </w:r>
      <w:r w:rsidR="00F21AB1">
        <w:t xml:space="preserve"> </w:t>
      </w:r>
      <w:r>
        <w:t>b</w:t>
      </w:r>
      <w:r w:rsidR="00F21AB1">
        <w:t xml:space="preserve">oldog Új Évet </w:t>
      </w:r>
      <w:r>
        <w:t>k</w:t>
      </w:r>
      <w:r w:rsidR="00F21AB1">
        <w:t xml:space="preserve">íván </w:t>
      </w:r>
      <w:proofErr w:type="gramStart"/>
      <w:r w:rsidR="00F21AB1">
        <w:t>a</w:t>
      </w:r>
      <w:proofErr w:type="gramEnd"/>
      <w:r w:rsidR="00F21AB1">
        <w:t xml:space="preserve"> </w:t>
      </w:r>
    </w:p>
    <w:p w:rsidR="00F21AB1" w:rsidRDefault="00F21AB1" w:rsidP="00D404E9">
      <w:pPr>
        <w:jc w:val="center"/>
      </w:pPr>
    </w:p>
    <w:p w:rsidR="00D404E9" w:rsidRPr="00066121" w:rsidRDefault="00D404E9" w:rsidP="00D404E9">
      <w:pPr>
        <w:jc w:val="center"/>
      </w:pPr>
      <w:r w:rsidRPr="00066121">
        <w:t>Baranya Megyei Rendőr-főkapitányság</w:t>
      </w:r>
    </w:p>
    <w:p w:rsidR="00D404E9" w:rsidRDefault="00D404E9" w:rsidP="00D404E9">
      <w:pPr>
        <w:jc w:val="center"/>
      </w:pPr>
      <w:r w:rsidRPr="00066121">
        <w:t>Bűnmegelőzési Osztálya</w:t>
      </w:r>
    </w:p>
    <w:p w:rsidR="00D404E9" w:rsidRPr="00B90986" w:rsidRDefault="00D404E9" w:rsidP="00D404E9"/>
    <w:p w:rsidR="00D404E9" w:rsidRPr="00B90986" w:rsidRDefault="00A26558" w:rsidP="00D404E9">
      <w:r w:rsidRPr="00A26558">
        <w:rPr>
          <w:noProof/>
        </w:rPr>
        <w:drawing>
          <wp:anchor distT="0" distB="0" distL="114300" distR="114300" simplePos="0" relativeHeight="251675648" behindDoc="0" locked="0" layoutInCell="1" allowOverlap="1" wp14:anchorId="4CC00405" wp14:editId="7D671C30">
            <wp:simplePos x="0" y="0"/>
            <wp:positionH relativeFrom="column">
              <wp:posOffset>4091305</wp:posOffset>
            </wp:positionH>
            <wp:positionV relativeFrom="paragraph">
              <wp:posOffset>154940</wp:posOffset>
            </wp:positionV>
            <wp:extent cx="1290219" cy="847725"/>
            <wp:effectExtent l="0" t="0" r="5715" b="0"/>
            <wp:wrapNone/>
            <wp:docPr id="20" name="Kép 20" descr="C:\Users\kovacs-hegedusk\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vacs-hegedusk\Desktop\inde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0219"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4E9" w:rsidRDefault="00D404E9" w:rsidP="00D404E9"/>
    <w:p w:rsidR="00D404E9" w:rsidRPr="00B90986" w:rsidRDefault="00D404E9" w:rsidP="00D404E9">
      <w:pPr>
        <w:jc w:val="center"/>
      </w:pPr>
      <w:r>
        <w:rPr>
          <w:noProof/>
        </w:rPr>
        <w:drawing>
          <wp:anchor distT="0" distB="0" distL="114300" distR="114300" simplePos="0" relativeHeight="251664384" behindDoc="0" locked="1" layoutInCell="1" allowOverlap="0" wp14:anchorId="30477CCA" wp14:editId="418B2EE5">
            <wp:simplePos x="0" y="0"/>
            <wp:positionH relativeFrom="column">
              <wp:posOffset>2447925</wp:posOffset>
            </wp:positionH>
            <wp:positionV relativeFrom="paragraph">
              <wp:posOffset>-191135</wp:posOffset>
            </wp:positionV>
            <wp:extent cx="798830" cy="1057910"/>
            <wp:effectExtent l="0" t="0" r="1270" b="889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anya_zol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8830" cy="1057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404E9" w:rsidRDefault="00D404E9" w:rsidP="00D404E9"/>
    <w:p w:rsidR="00A26558" w:rsidRDefault="00A26558" w:rsidP="00D404E9"/>
    <w:p w:rsidR="00A26558" w:rsidRPr="00A26558" w:rsidRDefault="00A26558" w:rsidP="00A26558"/>
    <w:p w:rsidR="00A26558" w:rsidRPr="00A26558" w:rsidRDefault="00A26558" w:rsidP="00A26558"/>
    <w:p w:rsidR="00A26558" w:rsidRPr="00A26558" w:rsidRDefault="00A26558" w:rsidP="00A26558"/>
    <w:p w:rsidR="00A26558" w:rsidRPr="00A26558" w:rsidRDefault="00A26558" w:rsidP="00A26558"/>
    <w:p w:rsidR="00A26558" w:rsidRPr="00A26558" w:rsidRDefault="00A26558" w:rsidP="00A26558"/>
    <w:p w:rsidR="00A26558" w:rsidRDefault="00A26558" w:rsidP="00A26558"/>
    <w:p w:rsidR="00D404E9" w:rsidRPr="00A26558" w:rsidRDefault="00D404E9" w:rsidP="00A26558"/>
    <w:sectPr w:rsidR="00D404E9" w:rsidRPr="00A265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45C6"/>
    <w:multiLevelType w:val="hybridMultilevel"/>
    <w:tmpl w:val="0870ED8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E9"/>
    <w:rsid w:val="00020C0B"/>
    <w:rsid w:val="00111A55"/>
    <w:rsid w:val="003D65BC"/>
    <w:rsid w:val="00417F4E"/>
    <w:rsid w:val="0044504E"/>
    <w:rsid w:val="005F139F"/>
    <w:rsid w:val="007E60BF"/>
    <w:rsid w:val="009033BE"/>
    <w:rsid w:val="009C78CF"/>
    <w:rsid w:val="00A26558"/>
    <w:rsid w:val="00AB3863"/>
    <w:rsid w:val="00AD4381"/>
    <w:rsid w:val="00BC48F4"/>
    <w:rsid w:val="00D404E9"/>
    <w:rsid w:val="00DE197F"/>
    <w:rsid w:val="00F21AB1"/>
    <w:rsid w:val="00F6528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C0D44"/>
  <w15:chartTrackingRefBased/>
  <w15:docId w15:val="{A4983FA4-1E78-48CD-AB09-74E5B9E2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404E9"/>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orml0">
    <w:name w:val="Norml"/>
    <w:rsid w:val="00D404E9"/>
    <w:pPr>
      <w:autoSpaceDE w:val="0"/>
      <w:autoSpaceDN w:val="0"/>
      <w:adjustRightInd w:val="0"/>
      <w:spacing w:after="0" w:line="240" w:lineRule="auto"/>
    </w:pPr>
    <w:rPr>
      <w:rFonts w:ascii="MS Sans Serif" w:eastAsia="Times New Roman" w:hAnsi="MS Sans Serif" w:cs="Times New Roman"/>
      <w:sz w:val="24"/>
      <w:szCs w:val="24"/>
      <w:lang w:eastAsia="hu-HU"/>
    </w:rPr>
  </w:style>
  <w:style w:type="character" w:styleId="Hiperhivatkozs">
    <w:name w:val="Hyperlink"/>
    <w:basedOn w:val="Bekezdsalapbettpusa"/>
    <w:uiPriority w:val="99"/>
    <w:unhideWhenUsed/>
    <w:rsid w:val="00D404E9"/>
    <w:rPr>
      <w:color w:val="0563C1" w:themeColor="hyperlink"/>
      <w:u w:val="single"/>
    </w:rPr>
  </w:style>
  <w:style w:type="paragraph" w:styleId="NormlWeb">
    <w:name w:val="Normal (Web)"/>
    <w:basedOn w:val="Norml"/>
    <w:uiPriority w:val="99"/>
    <w:semiHidden/>
    <w:unhideWhenUsed/>
    <w:rsid w:val="00D404E9"/>
    <w:pPr>
      <w:spacing w:before="100" w:beforeAutospacing="1" w:after="100" w:afterAutospacing="1"/>
    </w:pPr>
    <w:rPr>
      <w:rFonts w:eastAsiaTheme="minorEastAsia"/>
    </w:rPr>
  </w:style>
  <w:style w:type="character" w:styleId="Kiemels2">
    <w:name w:val="Strong"/>
    <w:basedOn w:val="Bekezdsalapbettpusa"/>
    <w:uiPriority w:val="22"/>
    <w:qFormat/>
    <w:rsid w:val="00D404E9"/>
    <w:rPr>
      <w:b/>
      <w:bCs/>
    </w:rPr>
  </w:style>
  <w:style w:type="character" w:customStyle="1" w:styleId="lrzxr">
    <w:name w:val="lrzxr"/>
    <w:basedOn w:val="Bekezdsalapbettpusa"/>
    <w:rsid w:val="00D404E9"/>
  </w:style>
  <w:style w:type="paragraph" w:styleId="Listaszerbekezds">
    <w:name w:val="List Paragraph"/>
    <w:basedOn w:val="Norml"/>
    <w:uiPriority w:val="34"/>
    <w:qFormat/>
    <w:rsid w:val="009C78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mailto:bunmeg.baranyamrfk@baranya.police.hu"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mindentabiztonsagert.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Pages>
  <Words>1383</Words>
  <Characters>9545</Characters>
  <Application>Microsoft Office Word</Application>
  <DocSecurity>0</DocSecurity>
  <Lines>79</Lines>
  <Paragraphs>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Kovács-Hegedűs Krisztián</dc:creator>
  <cp:keywords/>
  <dc:description/>
  <cp:lastModifiedBy>Kovács-Hegedűs Krisztián</cp:lastModifiedBy>
  <cp:revision>3</cp:revision>
  <dcterms:created xsi:type="dcterms:W3CDTF">2018-12-13T07:16:00Z</dcterms:created>
  <dcterms:modified xsi:type="dcterms:W3CDTF">2018-12-13T10:51:00Z</dcterms:modified>
</cp:coreProperties>
</file>